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15000" cy="190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PER L'INDIVIDUAZIONE/MONITORAGGIO DEI FATTI PRESUNTI O TALI DI BULLISMO E CYBER-BULLISMO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8" w:type="default"/>
          <w:pgSz w:h="11906" w:w="16838" w:orient="landscape"/>
          <w:pgMar w:bottom="1134" w:top="1134" w:left="1417" w:right="1134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INDIVIDUAZIONE DEL CASO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presente scheda è a carico del Coordinatore di classe che raccoglie tutte le informazioni da alunni, genitori, docenti, personale Ata...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necessario,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COMPIE SEGNALAZIONE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 Dirigente Scolastico.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ANALISI DEL PROBLEMA E AZIONI PROGRESSIVE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Incontri individuali con alunni e genitori degli alunni coinvolti (verbalizzare e far sottoscrivere alla famiglia. (Valutare presenza Dirigente o preposti, specialisti e/o Referente Bullismo).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Riunione del Consiglio di Classe per definire valutare il caso. (Valutare presenza Dirigente o preposti, specialisti e/o Referente Bullismo).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Riunione eventuale del Consiglio di Classe allargato ai genitori coinvolti o tutti. (Valutare presenza Dirigente o preposti, specialisti e/o Referente Bullismo).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Valutazione della possibilità di coinvolgimento dell'Interclasse per monitorare, sostenere gli interventi successivi.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DEFINIZIONE INTERVENTI INDIVIDUALIZZATI IN GRADUALITA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' (o sulla base delle valutazione dei docenti a salto)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Ascolto e dialogo individuale con gli alunni coinvolti.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Confronto e discussione tra i protagonisti.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Discussione in classe per ristabilire le regole di comportamento.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Letture e questionari attinenti alle problematiche verificatesi.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Riflessioni scritte, lettera di scuse, (attore principale bullismo) e di richieste (vittima), di riflessione sul proprio ruolo (spettatori passivi, gregari..). Incontri protetti tra attori per ricucire la dinamica.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Elaborazione da parte degli alunni coinvolti di un patto di comportamento sottoscritto dall'alunno, genitori e docenti.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Segnalazione servizi sociali, forze di polizia in accordo con il Dirigente.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MONITORAGGIO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Verbalizzare l’andamento degli interventi, dei nuovi episodi etc..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Utilizzo di questionari per gli alunni coinvolti e anche degli spettatori passivi o gregari.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Osservazioni calendarizzate specialistiche, dei docenti...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1906" w:w="16838" w:orient="landscape"/>
          <w:pgMar w:bottom="1134" w:top="1134" w:left="1417" w:right="1134" w:header="708" w:footer="708"/>
          <w:cols w:equalWidth="0" w:num="2">
            <w:col w:space="708" w:w="6789.499999999999"/>
            <w:col w:space="0" w:w="6789.499999999999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Incontro con famiglie a metà percorso e in avanti.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cs="Arial" w:eastAsia="Arial" w:hAnsi="Arial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cs="Arial" w:eastAsia="Arial" w:hAnsi="Arial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cs="Arial" w:eastAsia="Arial" w:hAnsi="Arial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cs="Arial" w:eastAsia="Arial" w:hAnsi="Arial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1"/>
          <w:sz w:val="28"/>
          <w:szCs w:val="28"/>
          <w:rtl w:val="0"/>
        </w:rPr>
        <w:t xml:space="preserve">ISTITUTO COMPRENSIVO</w:t>
      </w:r>
    </w:p>
    <w:p w:rsidR="00000000" w:rsidDel="00000000" w:rsidP="00000000" w:rsidRDefault="00000000" w:rsidRPr="00000000" w14:paraId="0000002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cs="Arial" w:eastAsia="Arial" w:hAnsi="Arial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1"/>
          <w:sz w:val="28"/>
          <w:szCs w:val="28"/>
          <w:rtl w:val="0"/>
        </w:rPr>
        <w:t xml:space="preserve">ORCHIDEE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43c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43c0b"/>
          <w:sz w:val="28"/>
          <w:szCs w:val="28"/>
          <w:u w:val="none"/>
          <w:shd w:fill="auto" w:val="clear"/>
          <w:vertAlign w:val="baseline"/>
          <w:rtl w:val="0"/>
        </w:rPr>
        <w:t xml:space="preserve">SCHEDA PER L'INDIVIDUAZIONE/MONITORAGGIO DEI FATTI PRESUNTI O TALI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843c0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43c0b"/>
          <w:sz w:val="28"/>
          <w:szCs w:val="28"/>
          <w:u w:val="none"/>
          <w:shd w:fill="auto" w:val="clear"/>
          <w:vertAlign w:val="baseline"/>
          <w:rtl w:val="0"/>
        </w:rPr>
        <w:t xml:space="preserve">DI BULLISMO E CYBER-BULLISMO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843c0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ricorda che in caso di Cyber-bullismo occorre far rimuovere tempestivamente i materiali presenti in Rete o nelle chat di classe dagli Enti preposti. Contattare il Dirigente con urgenza.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43c0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43c0b"/>
          <w:sz w:val="28"/>
          <w:szCs w:val="28"/>
          <w:u w:val="none"/>
          <w:shd w:fill="auto" w:val="clear"/>
          <w:vertAlign w:val="baseline"/>
          <w:rtl w:val="0"/>
        </w:rPr>
        <w:t xml:space="preserve">NOME COORDINATORE__________________________CLASSE________ANNO SCOLASTICO_________________</w:t>
      </w:r>
    </w:p>
    <w:p w:rsidR="00000000" w:rsidDel="00000000" w:rsidP="00000000" w:rsidRDefault="00000000" w:rsidRPr="00000000" w14:paraId="0000002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cs="Arial" w:eastAsia="Arial" w:hAnsi="Arial"/>
          <w:color w:val="843c0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2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2963"/>
        <w:gridCol w:w="2964"/>
        <w:gridCol w:w="2964"/>
        <w:gridCol w:w="3248"/>
        <w:tblGridChange w:id="0">
          <w:tblGrid>
            <w:gridCol w:w="1890"/>
            <w:gridCol w:w="2963"/>
            <w:gridCol w:w="2964"/>
            <w:gridCol w:w="2964"/>
            <w:gridCol w:w="3248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FATTI ACCERTATI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FATTI PRESUNTI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OPINIONI RACCOLTE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Provvedimenti riparatori o sanzionatori 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(Consultare Regolamento di Istituto)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3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ALLEGATI: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Verbali, copia note, osservazioni, convocazione famiglie…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Evento segnalato al DS in data: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134" w:top="1134" w:left="1417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1166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" w:customStyle="1">
    <w:name w:val="Standard"/>
    <w:rsid w:val="00231528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Lucida Sans" w:eastAsia="SimSun" w:hAnsi="Times New Roman"/>
      <w:kern w:val="3"/>
      <w:sz w:val="24"/>
      <w:szCs w:val="24"/>
      <w:lang w:bidi="hi-IN" w:eastAsia="zh-CN"/>
    </w:rPr>
  </w:style>
  <w:style w:type="paragraph" w:styleId="Intestazione">
    <w:name w:val="header"/>
    <w:basedOn w:val="Normale"/>
    <w:link w:val="IntestazioneCarattere"/>
    <w:uiPriority w:val="99"/>
    <w:unhideWhenUsed w:val="1"/>
    <w:rsid w:val="007D578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D5782"/>
  </w:style>
  <w:style w:type="paragraph" w:styleId="Pidipagina">
    <w:name w:val="footer"/>
    <w:basedOn w:val="Normale"/>
    <w:link w:val="PidipaginaCarattere"/>
    <w:uiPriority w:val="99"/>
    <w:unhideWhenUsed w:val="1"/>
    <w:rsid w:val="007D578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D5782"/>
  </w:style>
  <w:style w:type="character" w:styleId="Collegamentoipertestuale">
    <w:name w:val="Hyperlink"/>
    <w:basedOn w:val="Carpredefinitoparagrafo"/>
    <w:uiPriority w:val="99"/>
    <w:unhideWhenUsed w:val="1"/>
    <w:rsid w:val="00C97910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C9791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zBKiwrL4uB8VZ2hIEd1YxQGYw==">AMUW2mX/qdu/rfHakuDNqH7j9auW/icriJzqVEPeYse41NV3o/vDKKkxHnTczHQ9NqcVCmcR++red1ZFdFNtasBZEH5ihXHeGXzN+DTAz39mQvh0OjnwAnP8w1xrKWfISUPUFkTMU9ch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2021-12-15T15:23:00Z</dcterms:created>
  <dc:creator>Mirco</dc:creator>
</cp:coreProperties>
</file>