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AA" w:rsidRDefault="004C5BAA" w:rsidP="001709D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E5050" w:rsidRPr="003150C8" w:rsidRDefault="006E5050" w:rsidP="006E5050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3150C8">
        <w:rPr>
          <w:rFonts w:ascii="Candara" w:eastAsia="Times New Roman" w:hAnsi="Candara" w:cs="Candara"/>
          <w:b/>
          <w:color w:val="0070C0"/>
          <w:sz w:val="40"/>
          <w:szCs w:val="40"/>
          <w:lang w:eastAsia="it-IT"/>
        </w:rPr>
        <w:t>INTESTAZIONE SCUOLA</w:t>
      </w:r>
    </w:p>
    <w:p w:rsidR="002C142F" w:rsidRPr="00C62077" w:rsidRDefault="002C142F" w:rsidP="001709D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835"/>
      </w:tblGrid>
      <w:tr w:rsidR="004C5BAA" w:rsidRPr="001709D4" w:rsidTr="00C62077">
        <w:trPr>
          <w:trHeight w:val="654"/>
        </w:trPr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C5BAA" w:rsidRPr="00562451" w:rsidRDefault="004C5BAA" w:rsidP="001709D4">
            <w:pPr>
              <w:spacing w:after="0" w:line="240" w:lineRule="auto"/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562451">
              <w:rPr>
                <w:rFonts w:ascii="Candara" w:hAnsi="Candara" w:cs="Arial"/>
                <w:b/>
                <w:sz w:val="28"/>
                <w:szCs w:val="28"/>
              </w:rPr>
              <w:t>Analisi funzionale del comportamento problematico</w:t>
            </w: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AD275B" w:rsidRPr="001709D4" w:rsidTr="00AD275B">
        <w:trPr>
          <w:trHeight w:val="440"/>
        </w:trPr>
        <w:tc>
          <w:tcPr>
            <w:tcW w:w="2518" w:type="dxa"/>
            <w:shd w:val="clear" w:color="auto" w:fill="DAEEF3" w:themeFill="accent5" w:themeFillTint="33"/>
          </w:tcPr>
          <w:p w:rsidR="00AD275B" w:rsidRPr="002C142F" w:rsidRDefault="00AD275B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sz w:val="24"/>
                <w:szCs w:val="24"/>
              </w:rPr>
              <w:t>Alunno</w:t>
            </w:r>
          </w:p>
        </w:tc>
        <w:tc>
          <w:tcPr>
            <w:tcW w:w="8222" w:type="dxa"/>
            <w:gridSpan w:val="3"/>
            <w:shd w:val="clear" w:color="auto" w:fill="DAEEF3" w:themeFill="accent5" w:themeFillTint="33"/>
          </w:tcPr>
          <w:p w:rsidR="00AD275B" w:rsidRPr="002C142F" w:rsidRDefault="00AD275B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</w:p>
        </w:tc>
      </w:tr>
      <w:tr w:rsidR="00AD275B" w:rsidRPr="001709D4" w:rsidTr="00AD275B">
        <w:trPr>
          <w:trHeight w:val="440"/>
        </w:trPr>
        <w:tc>
          <w:tcPr>
            <w:tcW w:w="2518" w:type="dxa"/>
            <w:shd w:val="clear" w:color="auto" w:fill="DAEEF3" w:themeFill="accent5" w:themeFillTint="33"/>
          </w:tcPr>
          <w:p w:rsidR="00AD275B" w:rsidRPr="002C142F" w:rsidRDefault="00AD275B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sz w:val="24"/>
                <w:szCs w:val="24"/>
              </w:rPr>
              <w:t>Riferimento: scheda di analisi della crisi comportamentale in data</w:t>
            </w:r>
          </w:p>
        </w:tc>
        <w:tc>
          <w:tcPr>
            <w:tcW w:w="8222" w:type="dxa"/>
            <w:gridSpan w:val="3"/>
            <w:shd w:val="clear" w:color="auto" w:fill="DAEEF3" w:themeFill="accent5" w:themeFillTint="33"/>
          </w:tcPr>
          <w:p w:rsidR="00AD275B" w:rsidRPr="002C142F" w:rsidRDefault="00AD275B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</w:p>
        </w:tc>
      </w:tr>
      <w:tr w:rsidR="002F78F4" w:rsidRPr="001709D4" w:rsidTr="00AD275B">
        <w:tc>
          <w:tcPr>
            <w:tcW w:w="2518" w:type="dxa"/>
          </w:tcPr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  <w:t xml:space="preserve">Tipo di comportamento problematico </w:t>
            </w: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5BAA" w:rsidRPr="002C142F" w:rsidRDefault="008D002B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  <w:t>A</w:t>
            </w: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  <w:t>antecedenti</w:t>
            </w:r>
          </w:p>
        </w:tc>
        <w:tc>
          <w:tcPr>
            <w:tcW w:w="2694" w:type="dxa"/>
          </w:tcPr>
          <w:p w:rsidR="004C5BAA" w:rsidRPr="002C142F" w:rsidRDefault="008D002B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  <w:t>B</w:t>
            </w: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  <w:t>comportamento</w:t>
            </w:r>
          </w:p>
        </w:tc>
        <w:tc>
          <w:tcPr>
            <w:tcW w:w="2835" w:type="dxa"/>
          </w:tcPr>
          <w:p w:rsidR="004C5BAA" w:rsidRPr="002C142F" w:rsidRDefault="008D002B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  <w:t>C</w:t>
            </w: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color w:val="0070C0"/>
                <w:sz w:val="24"/>
                <w:szCs w:val="24"/>
              </w:rPr>
              <w:t>conseguenze</w:t>
            </w:r>
          </w:p>
        </w:tc>
      </w:tr>
      <w:tr w:rsidR="002F78F4" w:rsidRPr="001709D4" w:rsidTr="00AD275B">
        <w:trPr>
          <w:trHeight w:val="3565"/>
        </w:trPr>
        <w:tc>
          <w:tcPr>
            <w:tcW w:w="2518" w:type="dxa"/>
          </w:tcPr>
          <w:p w:rsidR="004C5BAA" w:rsidRPr="002C142F" w:rsidRDefault="004C5BAA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(indicare il comportamento problematico oggetto di osservazione).</w:t>
            </w: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  <w:p w:rsidR="004C5BAA" w:rsidRPr="002C142F" w:rsidRDefault="004C5BAA" w:rsidP="001709D4">
            <w:pPr>
              <w:spacing w:after="0" w:line="240" w:lineRule="auto"/>
              <w:jc w:val="center"/>
              <w:rPr>
                <w:rFonts w:ascii="Candara" w:hAnsi="Candara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5BAA" w:rsidRPr="002C142F" w:rsidRDefault="004C5BAA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Quali erano gli eventi immediatamente precedenti che hanno innescato il comportamento?</w:t>
            </w:r>
          </w:p>
          <w:p w:rsidR="004C5BAA" w:rsidRPr="002C142F" w:rsidRDefault="004C5BAA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Se si ha l’impressione che non vi sia stato nessun evento particolare che ha innescato il comportamento, indicare in quale situazione precisa è avvenuto (es. al cambio dell’ora, durante una spiegazione, ecc.). Descrivere le azioni dell’alunno, di insegnanti e compagni.</w:t>
            </w:r>
          </w:p>
          <w:p w:rsidR="002F78F4" w:rsidRPr="002C142F" w:rsidRDefault="002F78F4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5BAA" w:rsidRPr="002C142F" w:rsidRDefault="004C5BAA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Descrivere precisamente cosa ha fatto l’alunno.</w:t>
            </w:r>
          </w:p>
        </w:tc>
        <w:tc>
          <w:tcPr>
            <w:tcW w:w="2835" w:type="dxa"/>
          </w:tcPr>
          <w:p w:rsidR="004C5BAA" w:rsidRPr="002C142F" w:rsidRDefault="004C5BAA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Descrivere cosa è successo dopo il comportamento: cosa ha fatto l’insegnante, come ha reagito l’alunno, cosa hanno fatto i compagni…</w:t>
            </w:r>
          </w:p>
        </w:tc>
      </w:tr>
      <w:tr w:rsidR="00AD275B" w:rsidRPr="001709D4" w:rsidTr="00AD275B">
        <w:trPr>
          <w:trHeight w:val="438"/>
        </w:trPr>
        <w:tc>
          <w:tcPr>
            <w:tcW w:w="10740" w:type="dxa"/>
            <w:gridSpan w:val="4"/>
            <w:vAlign w:val="center"/>
          </w:tcPr>
          <w:p w:rsidR="00AD275B" w:rsidRPr="002C142F" w:rsidRDefault="00AD275B" w:rsidP="00AD275B">
            <w:pPr>
              <w:spacing w:after="0" w:line="240" w:lineRule="auto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sz w:val="24"/>
                <w:szCs w:val="24"/>
              </w:rPr>
              <w:t>COS’E’ ACCADUTO DOPO LA CRISI</w:t>
            </w:r>
          </w:p>
        </w:tc>
      </w:tr>
      <w:tr w:rsidR="00AD275B" w:rsidRPr="001709D4" w:rsidTr="00AD275B">
        <w:trPr>
          <w:trHeight w:val="37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AD275B" w:rsidRPr="002C142F" w:rsidRDefault="00AD275B" w:rsidP="0047470A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ha evitato qualcosa che poteva non volere fare?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AD275B">
        <w:trPr>
          <w:trHeight w:val="336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Ci potevano essere elementi di disturbo sensoriale nel contesto? (luci pulsanti, rumori, confusione, urti,..)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AD275B">
        <w:trPr>
          <w:trHeight w:val="69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AD275B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ha ottenuto qualcosa che poteva desiderare ( e che magari gli era stato negato o gli era stato chiesto di posporre) 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AD275B">
        <w:trPr>
          <w:trHeight w:val="55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lastRenderedPageBreak/>
              <w:t>C’era tensione nel contesto? Qualcuno litigava? Qualcuno è stato aggressivo nei suoi confronti?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AD275B">
        <w:trPr>
          <w:trHeight w:val="65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ha ottenuto attenzione in un momento in cui era lasciato ad agire in autonomia? Dagli insegnanti? Dai compagni?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D977AF">
        <w:trPr>
          <w:trHeight w:val="512"/>
        </w:trPr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:rsidR="00AD275B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stava cercando di convincere qualcun altro a fare qualcosa e ne ha ottenuto un rifiuto?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D977AF">
        <w:trPr>
          <w:trHeight w:val="264"/>
        </w:trPr>
        <w:tc>
          <w:tcPr>
            <w:tcW w:w="5211" w:type="dxa"/>
            <w:gridSpan w:val="2"/>
          </w:tcPr>
          <w:p w:rsidR="00AD275B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si è trovato in una situazione inaspettata?</w:t>
            </w:r>
          </w:p>
        </w:tc>
        <w:tc>
          <w:tcPr>
            <w:tcW w:w="5529" w:type="dxa"/>
            <w:gridSpan w:val="2"/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D977AF">
        <w:trPr>
          <w:trHeight w:val="566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poteva avere una necessità fisica che non era in grado di esprimere?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D977AF">
        <w:trPr>
          <w:trHeight w:val="546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si è trovato in una situazione nuova per lui, che non sapeva gestire?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AD275B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C’era qualche insegnante nuovo?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75B" w:rsidRPr="002C142F" w:rsidRDefault="00AD275B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stava facendo qualcosa di molto difficile per lui?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Ci si trovava in un momento della vita scolastica che poteva creargli ansia ( compito in classe, interrogazione,…)</w:t>
            </w:r>
            <w:r w:rsidR="00A85B20" w:rsidRPr="002C142F">
              <w:rPr>
                <w:rFonts w:ascii="Candara" w:hAnsi="Candara" w:cstheme="minorHAnsi"/>
                <w:sz w:val="24"/>
                <w:szCs w:val="24"/>
              </w:rPr>
              <w:t>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era stato appena rimproverato per qualcosa?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era stato deriso o preso di mira dai compagni?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L’alunno era stato lasciato senza indicazioni o senza impegni e non sapeva cosa fare?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….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1F3BE2">
        <w:trPr>
          <w:trHeight w:val="284"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b/>
                <w:sz w:val="24"/>
                <w:szCs w:val="24"/>
              </w:rPr>
              <w:t>Elaborazione di ipotesi sulla funzione della crisi</w:t>
            </w: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 xml:space="preserve">Funzione di </w:t>
            </w:r>
            <w:proofErr w:type="spellStart"/>
            <w:r w:rsidRPr="002C142F">
              <w:rPr>
                <w:rFonts w:ascii="Candara" w:hAnsi="Candara" w:cstheme="minorHAnsi"/>
                <w:sz w:val="24"/>
                <w:szCs w:val="24"/>
              </w:rPr>
              <w:t>evitamento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Dire di cosa</w:t>
            </w: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Funzione di ottenimento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Funzione di scarico della tensione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Funzione di tamponamento sensoriale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Funzione di sostituzione di capacità comunicative assenti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7AF" w:rsidRPr="002C142F" w:rsidRDefault="00D977AF" w:rsidP="001709D4">
            <w:pPr>
              <w:spacing w:after="0" w:line="240" w:lineRule="auto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D977AF" w:rsidRPr="001709D4" w:rsidTr="00D977AF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:rsidR="00D977AF" w:rsidRPr="002C142F" w:rsidRDefault="00D977AF">
            <w:pPr>
              <w:rPr>
                <w:rFonts w:ascii="Candara" w:hAnsi="Candara"/>
                <w:sz w:val="24"/>
                <w:szCs w:val="24"/>
              </w:rPr>
            </w:pPr>
            <w:r w:rsidRPr="002C142F">
              <w:rPr>
                <w:rFonts w:ascii="Candara" w:hAnsi="Candara" w:cstheme="minorHAnsi"/>
                <w:sz w:val="24"/>
                <w:szCs w:val="24"/>
              </w:rPr>
              <w:t>Funzione di scarico di problemi emozionali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D977AF" w:rsidRPr="002C142F" w:rsidRDefault="00D977AF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05818" w:rsidRDefault="00F05818" w:rsidP="00AF5A32">
      <w:pPr>
        <w:jc w:val="center"/>
        <w:rPr>
          <w:rFonts w:ascii="Arial" w:hAnsi="Arial" w:cs="Arial"/>
          <w:b/>
          <w:sz w:val="28"/>
          <w:szCs w:val="28"/>
        </w:rPr>
      </w:pPr>
    </w:p>
    <w:p w:rsidR="00F05818" w:rsidRDefault="00F05818" w:rsidP="00AF5A32">
      <w:pPr>
        <w:jc w:val="center"/>
        <w:rPr>
          <w:rFonts w:ascii="Arial" w:hAnsi="Arial" w:cs="Arial"/>
          <w:b/>
          <w:sz w:val="28"/>
          <w:szCs w:val="28"/>
        </w:rPr>
      </w:pPr>
    </w:p>
    <w:p w:rsidR="00F05818" w:rsidRPr="004C5BAA" w:rsidRDefault="00F05818" w:rsidP="00AF5A32">
      <w:pPr>
        <w:jc w:val="center"/>
        <w:rPr>
          <w:rFonts w:ascii="Arial" w:hAnsi="Arial" w:cs="Arial"/>
          <w:b/>
          <w:sz w:val="28"/>
          <w:szCs w:val="28"/>
        </w:rPr>
      </w:pPr>
    </w:p>
    <w:sectPr w:rsidR="00F05818" w:rsidRPr="004C5BAA" w:rsidSect="004C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14" w:rsidRDefault="00866C14" w:rsidP="00FB252D">
      <w:pPr>
        <w:spacing w:after="0" w:line="240" w:lineRule="auto"/>
      </w:pPr>
      <w:r>
        <w:separator/>
      </w:r>
    </w:p>
  </w:endnote>
  <w:endnote w:type="continuationSeparator" w:id="0">
    <w:p w:rsidR="00866C14" w:rsidRDefault="00866C14" w:rsidP="00F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2D" w:rsidRPr="00FB252D" w:rsidRDefault="00FB252D" w:rsidP="00FB252D">
    <w:pPr>
      <w:autoSpaceDE w:val="0"/>
      <w:autoSpaceDN w:val="0"/>
      <w:adjustRightInd w:val="0"/>
      <w:spacing w:after="0" w:line="240" w:lineRule="auto"/>
      <w:rPr>
        <w:rFonts w:asciiTheme="majorHAnsi" w:eastAsiaTheme="majorEastAsia" w:hAnsiTheme="majorHAnsi" w:cstheme="majorBidi"/>
        <w:lang w:val="en-US"/>
      </w:rPr>
    </w:pPr>
  </w:p>
  <w:p w:rsidR="00FB252D" w:rsidRPr="00FB252D" w:rsidRDefault="00FB252D">
    <w:pPr>
      <w:pStyle w:val="Pidipagina"/>
      <w:rPr>
        <w:lang w:val="en-US"/>
      </w:rPr>
    </w:pPr>
  </w:p>
  <w:p w:rsidR="00FB252D" w:rsidRPr="00FB252D" w:rsidRDefault="00FB252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14" w:rsidRDefault="00866C14" w:rsidP="00FB252D">
      <w:pPr>
        <w:spacing w:after="0" w:line="240" w:lineRule="auto"/>
      </w:pPr>
      <w:r>
        <w:separator/>
      </w:r>
    </w:p>
  </w:footnote>
  <w:footnote w:type="continuationSeparator" w:id="0">
    <w:p w:rsidR="00866C14" w:rsidRDefault="00866C14" w:rsidP="00FB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A"/>
    <w:rsid w:val="00025C52"/>
    <w:rsid w:val="000E1185"/>
    <w:rsid w:val="001709D4"/>
    <w:rsid w:val="001A6D4D"/>
    <w:rsid w:val="001C2AD3"/>
    <w:rsid w:val="00235CE0"/>
    <w:rsid w:val="00264958"/>
    <w:rsid w:val="002C142F"/>
    <w:rsid w:val="002E0D30"/>
    <w:rsid w:val="002F78F4"/>
    <w:rsid w:val="00382629"/>
    <w:rsid w:val="00384939"/>
    <w:rsid w:val="003B6F1B"/>
    <w:rsid w:val="00450D54"/>
    <w:rsid w:val="0047470A"/>
    <w:rsid w:val="004C5BAA"/>
    <w:rsid w:val="004D2988"/>
    <w:rsid w:val="00562451"/>
    <w:rsid w:val="005A17CD"/>
    <w:rsid w:val="006761C8"/>
    <w:rsid w:val="006876EF"/>
    <w:rsid w:val="0069698D"/>
    <w:rsid w:val="006E5050"/>
    <w:rsid w:val="00866C14"/>
    <w:rsid w:val="008D002B"/>
    <w:rsid w:val="00973319"/>
    <w:rsid w:val="009E1692"/>
    <w:rsid w:val="00A85B20"/>
    <w:rsid w:val="00AD275B"/>
    <w:rsid w:val="00AF11B2"/>
    <w:rsid w:val="00AF5A32"/>
    <w:rsid w:val="00C62077"/>
    <w:rsid w:val="00C70689"/>
    <w:rsid w:val="00C97874"/>
    <w:rsid w:val="00CF686F"/>
    <w:rsid w:val="00D346C0"/>
    <w:rsid w:val="00D818B5"/>
    <w:rsid w:val="00D977AF"/>
    <w:rsid w:val="00EC2F4F"/>
    <w:rsid w:val="00F05818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5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5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2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52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52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rsid w:val="002C142F"/>
    <w:pPr>
      <w:spacing w:before="280" w:after="280"/>
      <w:ind w:left="10" w:right="91" w:hanging="10"/>
      <w:jc w:val="both"/>
    </w:pPr>
    <w:rPr>
      <w:rFonts w:eastAsia="SimSun" w:cs="Calibri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5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5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2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52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52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rsid w:val="002C142F"/>
    <w:pPr>
      <w:spacing w:before="280" w:after="280"/>
      <w:ind w:left="10" w:right="91" w:hanging="10"/>
      <w:jc w:val="both"/>
    </w:pPr>
    <w:rPr>
      <w:rFonts w:eastAsia="SimSun" w:cs="Calibri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54E5-35DB-4849-A4D4-C1DE5513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Scaricaciottoli</cp:lastModifiedBy>
  <cp:revision>2</cp:revision>
  <dcterms:created xsi:type="dcterms:W3CDTF">2021-03-17T09:00:00Z</dcterms:created>
  <dcterms:modified xsi:type="dcterms:W3CDTF">2021-03-17T09:00:00Z</dcterms:modified>
</cp:coreProperties>
</file>