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33A" w:rsidRDefault="00A7333A">
      <w:pPr>
        <w:pStyle w:val="Corpotesto"/>
      </w:pPr>
    </w:p>
    <w:p w:rsidR="00A7333A" w:rsidRDefault="00A7333A">
      <w:pPr>
        <w:jc w:val="center"/>
      </w:pPr>
    </w:p>
    <w:tbl>
      <w:tblPr>
        <w:tblStyle w:val="Grigliatabella"/>
        <w:tblW w:w="14736" w:type="dxa"/>
        <w:tblLayout w:type="fixed"/>
        <w:tblLook w:val="04A0" w:firstRow="1" w:lastRow="0" w:firstColumn="1" w:lastColumn="0" w:noHBand="0" w:noVBand="1"/>
      </w:tblPr>
      <w:tblGrid>
        <w:gridCol w:w="2687"/>
        <w:gridCol w:w="2837"/>
        <w:gridCol w:w="2551"/>
        <w:gridCol w:w="3259"/>
        <w:gridCol w:w="3402"/>
      </w:tblGrid>
      <w:tr w:rsidR="00A7333A">
        <w:trPr>
          <w:trHeight w:val="503"/>
        </w:trPr>
        <w:tc>
          <w:tcPr>
            <w:tcW w:w="14736" w:type="dxa"/>
            <w:gridSpan w:val="5"/>
            <w:shd w:val="clear" w:color="auto" w:fill="9CC2E5" w:themeFill="accent1" w:themeFillTint="99"/>
          </w:tcPr>
          <w:p w:rsidR="00A7333A" w:rsidRPr="007A1537" w:rsidRDefault="007A1537" w:rsidP="007A1537">
            <w:pPr>
              <w:pStyle w:val="Nessunaspaziatura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A1537">
              <w:rPr>
                <w:b/>
                <w:sz w:val="32"/>
                <w:szCs w:val="32"/>
              </w:rPr>
              <w:t>GIUDIZI</w:t>
            </w:r>
            <w:r w:rsidRPr="007A1537">
              <w:rPr>
                <w:b/>
                <w:spacing w:val="-4"/>
                <w:sz w:val="32"/>
                <w:szCs w:val="32"/>
              </w:rPr>
              <w:t xml:space="preserve"> </w:t>
            </w:r>
            <w:r w:rsidRPr="007A1537">
              <w:rPr>
                <w:b/>
                <w:sz w:val="32"/>
                <w:szCs w:val="32"/>
              </w:rPr>
              <w:t>DESCRITTIVI DI EDUCAZIONE CIVICA</w:t>
            </w:r>
            <w:bookmarkStart w:id="0" w:name="_GoBack"/>
            <w:bookmarkEnd w:id="0"/>
          </w:p>
        </w:tc>
      </w:tr>
      <w:tr w:rsidR="00A7333A">
        <w:trPr>
          <w:trHeight w:val="502"/>
        </w:trPr>
        <w:tc>
          <w:tcPr>
            <w:tcW w:w="14736" w:type="dxa"/>
            <w:gridSpan w:val="5"/>
            <w:shd w:val="clear" w:color="auto" w:fill="9CC2E5" w:themeFill="accent1" w:themeFillTint="99"/>
          </w:tcPr>
          <w:p w:rsidR="00A7333A" w:rsidRDefault="00883E8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rFonts w:eastAsia="Calibri"/>
                <w:b/>
                <w:sz w:val="28"/>
                <w:szCs w:val="28"/>
              </w:rPr>
              <w:t>LIVELLI</w:t>
            </w:r>
            <w:r>
              <w:rPr>
                <w:rFonts w:eastAsia="Calibri"/>
                <w:b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DI</w:t>
            </w:r>
            <w:r>
              <w:rPr>
                <w:rFonts w:eastAsia="Calibri"/>
                <w:b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>APPRENDIMENTI</w:t>
            </w:r>
          </w:p>
        </w:tc>
      </w:tr>
      <w:tr w:rsidR="00A7333A">
        <w:tc>
          <w:tcPr>
            <w:tcW w:w="2687" w:type="dxa"/>
            <w:shd w:val="clear" w:color="auto" w:fill="F7CAAC" w:themeFill="accent2" w:themeFillTint="66"/>
          </w:tcPr>
          <w:p w:rsidR="00A7333A" w:rsidRDefault="00883E87">
            <w:pPr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mallCaps/>
                <w:sz w:val="28"/>
                <w:szCs w:val="28"/>
              </w:rPr>
              <w:t>NON ADEGUATO (5/4)</w:t>
            </w:r>
          </w:p>
        </w:tc>
        <w:tc>
          <w:tcPr>
            <w:tcW w:w="2837" w:type="dxa"/>
            <w:shd w:val="clear" w:color="auto" w:fill="FBE4D5" w:themeFill="accent2" w:themeFillTint="33"/>
          </w:tcPr>
          <w:p w:rsidR="00A7333A" w:rsidRDefault="00883E87">
            <w:pPr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BASILARE (6)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:rsidR="00A7333A" w:rsidRDefault="00883E87">
            <w:pPr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ADEGUATO (7)</w:t>
            </w:r>
          </w:p>
        </w:tc>
        <w:tc>
          <w:tcPr>
            <w:tcW w:w="3259" w:type="dxa"/>
            <w:shd w:val="clear" w:color="auto" w:fill="A8D08D" w:themeFill="accent6" w:themeFillTint="99"/>
          </w:tcPr>
          <w:p w:rsidR="00A7333A" w:rsidRDefault="00883E87">
            <w:pPr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OTTIMO (8)</w:t>
            </w:r>
          </w:p>
        </w:tc>
        <w:tc>
          <w:tcPr>
            <w:tcW w:w="3402" w:type="dxa"/>
            <w:shd w:val="clear" w:color="auto" w:fill="A8D08D" w:themeFill="accent6" w:themeFillTint="99"/>
          </w:tcPr>
          <w:p w:rsidR="00A7333A" w:rsidRDefault="00883E87">
            <w:pPr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ECCELLENTE (9/10)</w:t>
            </w:r>
          </w:p>
        </w:tc>
      </w:tr>
      <w:tr w:rsidR="00A7333A">
        <w:tc>
          <w:tcPr>
            <w:tcW w:w="2687" w:type="dxa"/>
          </w:tcPr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materiali e risorse solo con il costante richiamo alla cura.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osserva </w:t>
            </w:r>
            <w:r w:rsidRPr="007A1537">
              <w:rPr>
                <w:sz w:val="20"/>
                <w:szCs w:val="20"/>
              </w:rPr>
              <w:t>le regole di convivenza interne e le norme della comunità.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Riconosce con estrema difficoltà </w:t>
            </w:r>
            <w:r w:rsidRPr="007A1537">
              <w:rPr>
                <w:sz w:val="20"/>
                <w:szCs w:val="20"/>
              </w:rPr>
              <w:t>la necessità di rispettare regole e norme.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collabora </w:t>
            </w:r>
            <w:r w:rsidRPr="007A1537">
              <w:rPr>
                <w:sz w:val="20"/>
                <w:szCs w:val="20"/>
              </w:rPr>
              <w:t>con adulti e compagni.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accetta </w:t>
            </w:r>
            <w:r w:rsidRPr="007A1537">
              <w:rPr>
                <w:sz w:val="20"/>
                <w:szCs w:val="20"/>
              </w:rPr>
              <w:t>sconfitte, frustrazioni, insuccessi.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riflette </w:t>
            </w:r>
            <w:r w:rsidRPr="007A1537">
              <w:rPr>
                <w:sz w:val="20"/>
                <w:szCs w:val="20"/>
              </w:rPr>
              <w:t>sulle proprie ragioni.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Riconosce </w:t>
            </w:r>
            <w:r w:rsidRPr="007A1537">
              <w:rPr>
                <w:sz w:val="20"/>
                <w:szCs w:val="20"/>
              </w:rPr>
              <w:t>solo il proprio contesto non tenendo conto delle diversità.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riconosce </w:t>
            </w:r>
            <w:r w:rsidRPr="007A1537">
              <w:rPr>
                <w:sz w:val="20"/>
                <w:szCs w:val="20"/>
              </w:rPr>
              <w:t>le conseguenze delle proprie 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conosce </w:t>
            </w:r>
            <w:r w:rsidRPr="007A1537">
              <w:rPr>
                <w:sz w:val="20"/>
                <w:szCs w:val="20"/>
              </w:rPr>
              <w:t>i principi fondamentali della Costituzione e le principali funzioni dello Stato.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conosce </w:t>
            </w:r>
            <w:r w:rsidRPr="007A1537">
              <w:rPr>
                <w:sz w:val="20"/>
                <w:szCs w:val="20"/>
              </w:rPr>
              <w:t>la composizione e la funzione dell’Unione Europea.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riflette </w:t>
            </w:r>
            <w:r w:rsidRPr="007A1537">
              <w:rPr>
                <w:sz w:val="20"/>
                <w:szCs w:val="20"/>
              </w:rPr>
              <w:t>sul significato delle norme che regolano la vita civile.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osserva </w:t>
            </w:r>
            <w:r w:rsidRPr="007A1537">
              <w:rPr>
                <w:sz w:val="20"/>
                <w:szCs w:val="20"/>
              </w:rPr>
              <w:t xml:space="preserve">le regole interne </w:t>
            </w:r>
            <w:r w:rsidRPr="007A1537">
              <w:rPr>
                <w:sz w:val="20"/>
                <w:szCs w:val="20"/>
              </w:rPr>
              <w:lastRenderedPageBreak/>
              <w:t>e quelle della comunità e del Paese (es. codice della strada).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è consapevole </w:t>
            </w:r>
            <w:r w:rsidRPr="007A1537">
              <w:rPr>
                <w:sz w:val="20"/>
                <w:szCs w:val="20"/>
              </w:rPr>
              <w:t>delle conseguenze generali dell’utilizzo non responsabile dell’energia, dell’acqua, dei rifiuti.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valuta </w:t>
            </w:r>
            <w:r w:rsidRPr="007A1537">
              <w:rPr>
                <w:sz w:val="20"/>
                <w:szCs w:val="20"/>
              </w:rPr>
              <w:t>i problemi relativi alla tutela e alla valorizzazione del patrimonio naturale e culturale.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la rete in modo improprio.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Manca delle conoscenze </w:t>
            </w:r>
            <w:r w:rsidRPr="007A1537">
              <w:rPr>
                <w:sz w:val="20"/>
                <w:szCs w:val="20"/>
              </w:rPr>
              <w:t>relative all’utilizzo della posta elettronica.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Non individua </w:t>
            </w:r>
            <w:r w:rsidRPr="007A1537">
              <w:rPr>
                <w:sz w:val="20"/>
                <w:szCs w:val="20"/>
              </w:rPr>
              <w:t>le regole della netiquette nella navigazione in rete.</w:t>
            </w:r>
          </w:p>
        </w:tc>
        <w:tc>
          <w:tcPr>
            <w:tcW w:w="2837" w:type="dxa"/>
          </w:tcPr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lastRenderedPageBreak/>
              <w:t xml:space="preserve">Utilizza </w:t>
            </w:r>
            <w:r w:rsidRPr="007A1537">
              <w:rPr>
                <w:sz w:val="20"/>
                <w:szCs w:val="20"/>
              </w:rPr>
              <w:t>con cura, non sempre costante, materiali e risorse.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Osserva </w:t>
            </w:r>
            <w:r w:rsidRPr="007A1537">
              <w:rPr>
                <w:sz w:val="20"/>
                <w:szCs w:val="20"/>
              </w:rPr>
              <w:t>le regole di convivenza interne e della comunità se opportunamente stimolato.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Riconosce </w:t>
            </w:r>
            <w:r w:rsidRPr="007A1537">
              <w:rPr>
                <w:sz w:val="20"/>
                <w:szCs w:val="20"/>
              </w:rPr>
              <w:t>la necessità di rispettare regole e norme se opportunamente stimolato.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Collabora </w:t>
            </w:r>
            <w:r w:rsidRPr="007A1537">
              <w:rPr>
                <w:sz w:val="20"/>
                <w:szCs w:val="20"/>
              </w:rPr>
              <w:t>sufficientemente con adulti e compagni.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Accetta </w:t>
            </w:r>
            <w:r w:rsidRPr="007A1537">
              <w:rPr>
                <w:sz w:val="20"/>
                <w:szCs w:val="20"/>
              </w:rPr>
              <w:t>con difficoltà sconfitte, frustrazioni, insuccessi.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>sulle proprie ragioni se opportunamente stimolato.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 difficoltà adegua </w:t>
            </w:r>
            <w:r w:rsidRPr="007A1537">
              <w:rPr>
                <w:sz w:val="20"/>
                <w:szCs w:val="20"/>
              </w:rPr>
              <w:t>i propri comportamenti ai diversi contesti.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>Comprende</w:t>
            </w:r>
            <w:r w:rsidRPr="007A1537">
              <w:rPr>
                <w:sz w:val="20"/>
                <w:szCs w:val="20"/>
              </w:rPr>
              <w:t>, se guidato, le conseguenze delle proprie 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solo alcuni principi fondamentali della Costituzione e le principali funzioni dello Stato.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sufficientemente la composizione e la funzione dell’Unione Europea.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>in modo basilare su opinioni e sul significato di alcune norme che regolano la vita civile.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Osserva in modo saltuario </w:t>
            </w:r>
            <w:r w:rsidRPr="007A1537">
              <w:rPr>
                <w:sz w:val="20"/>
                <w:szCs w:val="20"/>
              </w:rPr>
              <w:t xml:space="preserve">le </w:t>
            </w:r>
            <w:r w:rsidRPr="007A1537">
              <w:rPr>
                <w:sz w:val="20"/>
                <w:szCs w:val="20"/>
              </w:rPr>
              <w:lastRenderedPageBreak/>
              <w:t>regole interne e quelle della comunità e del Paese (es. codice della strada).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Spiega </w:t>
            </w:r>
            <w:r w:rsidRPr="007A1537">
              <w:rPr>
                <w:sz w:val="20"/>
                <w:szCs w:val="20"/>
              </w:rPr>
              <w:t>le conseguenze generali dell’utilizzo non responsabile dell’energia, dell’acqua, dei rifiuti, se guidato.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Individua, solo se guidato, </w:t>
            </w:r>
            <w:r w:rsidRPr="007A1537">
              <w:rPr>
                <w:sz w:val="20"/>
                <w:szCs w:val="20"/>
              </w:rPr>
              <w:t>i problemi relativi alla tutela e alla valorizzazione del patrimonio naturale e culturale.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la rete per reperire informazioni, solo se guidato.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Confronta </w:t>
            </w:r>
            <w:r w:rsidRPr="007A1537">
              <w:rPr>
                <w:sz w:val="20"/>
                <w:szCs w:val="20"/>
              </w:rPr>
              <w:t>le informazioni reperite in rete solo sotto attenta guida.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Comunica, se guidato, </w:t>
            </w:r>
            <w:r w:rsidRPr="007A1537">
              <w:rPr>
                <w:sz w:val="20"/>
                <w:szCs w:val="20"/>
              </w:rPr>
              <w:t>attraverso la posta elettronica.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Se opportunamente guidato conosce </w:t>
            </w:r>
            <w:r w:rsidRPr="007A1537">
              <w:rPr>
                <w:sz w:val="20"/>
                <w:szCs w:val="20"/>
              </w:rPr>
              <w:t>le regole di base della netiquette nella navigazione in rete.</w:t>
            </w:r>
          </w:p>
        </w:tc>
        <w:tc>
          <w:tcPr>
            <w:tcW w:w="2551" w:type="dxa"/>
          </w:tcPr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lastRenderedPageBreak/>
              <w:t xml:space="preserve">Utilizza </w:t>
            </w:r>
            <w:r w:rsidRPr="007A1537">
              <w:rPr>
                <w:sz w:val="20"/>
                <w:szCs w:val="20"/>
              </w:rPr>
              <w:t>con discreta cura materiali e risorse.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Si impegna </w:t>
            </w:r>
            <w:r w:rsidRPr="007A1537">
              <w:rPr>
                <w:sz w:val="20"/>
                <w:szCs w:val="20"/>
              </w:rPr>
              <w:t>nel lavoro e nella vita scolastica, osservando le regole di convivenza interna.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Riconosce </w:t>
            </w:r>
            <w:r w:rsidRPr="007A1537">
              <w:rPr>
                <w:sz w:val="20"/>
                <w:szCs w:val="20"/>
              </w:rPr>
              <w:t>la necessità di rispettare regole e norme.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Collabora </w:t>
            </w:r>
            <w:r w:rsidRPr="007A1537">
              <w:rPr>
                <w:sz w:val="20"/>
                <w:szCs w:val="20"/>
              </w:rPr>
              <w:t>in modo positivo con adulti e compagni.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Accetta </w:t>
            </w:r>
            <w:r w:rsidRPr="007A1537">
              <w:rPr>
                <w:sz w:val="20"/>
                <w:szCs w:val="20"/>
              </w:rPr>
              <w:t>sconfitte, frustrazioni, insuccessi.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>sulle proprie ragioni e tiene conto delle altrui.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Adegua </w:t>
            </w:r>
            <w:r w:rsidRPr="007A1537">
              <w:rPr>
                <w:sz w:val="20"/>
                <w:szCs w:val="20"/>
              </w:rPr>
              <w:t>in modo saltuario i propri comportamenti ai diversi contesti e agli interlocutori.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Comprende </w:t>
            </w:r>
            <w:r w:rsidRPr="007A1537">
              <w:rPr>
                <w:sz w:val="20"/>
                <w:szCs w:val="20"/>
              </w:rPr>
              <w:t>quasi sempre le conseguenze delle proprie 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alcuni principi fondamentali della Costituzione e le principali funzioni dello Stato.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la composizione e la funzione dell’Unione Europea e i suoi principali Organi di governo.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 xml:space="preserve">su opinioni e sul significato di alcune norme che regolano la vita civile </w:t>
            </w:r>
            <w:r w:rsidRPr="007A1537">
              <w:rPr>
                <w:sz w:val="20"/>
                <w:szCs w:val="20"/>
              </w:rPr>
              <w:lastRenderedPageBreak/>
              <w:t>esprimendo giudizi.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Prende atto e osserva </w:t>
            </w:r>
            <w:r w:rsidRPr="007A1537">
              <w:rPr>
                <w:sz w:val="20"/>
                <w:szCs w:val="20"/>
              </w:rPr>
              <w:t>le regole interne della comunità e del Paese (es. codice della strada).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Spiega </w:t>
            </w:r>
            <w:r w:rsidRPr="007A1537">
              <w:rPr>
                <w:sz w:val="20"/>
                <w:szCs w:val="20"/>
              </w:rPr>
              <w:t>le conseguenze generali dell’utilizzo non responsabile dell’energia, dell’acqua, dei rifiuti.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Individua </w:t>
            </w:r>
            <w:r w:rsidRPr="007A1537">
              <w:rPr>
                <w:sz w:val="20"/>
                <w:szCs w:val="20"/>
              </w:rPr>
              <w:t>i problemi relativi alla tutela e alla valorizzazione del patrimonio naturale e culturale.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la rete in modo corretto per reperire informazioni.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Confronta </w:t>
            </w:r>
            <w:r w:rsidRPr="007A1537">
              <w:rPr>
                <w:sz w:val="20"/>
                <w:szCs w:val="20"/>
              </w:rPr>
              <w:t>le informazioni reperite in rete.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Comunica </w:t>
            </w:r>
            <w:r w:rsidRPr="007A1537">
              <w:rPr>
                <w:sz w:val="20"/>
                <w:szCs w:val="20"/>
              </w:rPr>
              <w:t>attraverso la posta elettronica.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le regole della netiquette nella navigazione in rete e individua i principali pericoli (spam, falsi messaggi di posta, richieste di dati personali, ecc.), contenuti pericolosi o fraudolenti, evitandoli.</w:t>
            </w:r>
          </w:p>
        </w:tc>
        <w:tc>
          <w:tcPr>
            <w:tcW w:w="3259" w:type="dxa"/>
          </w:tcPr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lastRenderedPageBreak/>
              <w:t xml:space="preserve">Utilizza </w:t>
            </w:r>
            <w:r w:rsidRPr="007A1537">
              <w:rPr>
                <w:sz w:val="20"/>
                <w:szCs w:val="20"/>
              </w:rPr>
              <w:t>con cura materiali e risorse.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Si impegna </w:t>
            </w:r>
            <w:r w:rsidRPr="007A1537">
              <w:rPr>
                <w:sz w:val="20"/>
                <w:szCs w:val="20"/>
              </w:rPr>
              <w:t>con responsabilità nel lavoro e nella vita scolastica partecipando alla costruzione di regole di classe e della scuola.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Riconosce </w:t>
            </w:r>
            <w:r w:rsidRPr="007A1537">
              <w:rPr>
                <w:sz w:val="20"/>
                <w:szCs w:val="20"/>
              </w:rPr>
              <w:t>la necessità di rispettare regole e norme spiegando le conseguenze di comportamenti difformi.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Collabora </w:t>
            </w:r>
            <w:r w:rsidRPr="007A1537">
              <w:rPr>
                <w:sz w:val="20"/>
                <w:szCs w:val="20"/>
              </w:rPr>
              <w:t>costruttivamente con adulti e compagni, assume iniziative personali.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Accetta </w:t>
            </w:r>
            <w:r w:rsidRPr="007A1537">
              <w:rPr>
                <w:sz w:val="20"/>
                <w:szCs w:val="20"/>
              </w:rPr>
              <w:t>sconfitte, frustrazioni, insuccessi, individuandone anche le possibili cause e i possibili rimedi.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Argomenta </w:t>
            </w:r>
            <w:r w:rsidRPr="007A1537">
              <w:rPr>
                <w:sz w:val="20"/>
                <w:szCs w:val="20"/>
              </w:rPr>
              <w:t>le proprie ragioni e tiene conto delle altrui.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Adegua </w:t>
            </w:r>
            <w:r w:rsidRPr="007A1537">
              <w:rPr>
                <w:sz w:val="20"/>
                <w:szCs w:val="20"/>
              </w:rPr>
              <w:t>i comportamenti ai diversi contesti e agli interlocutori.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Comprende </w:t>
            </w:r>
            <w:r w:rsidRPr="007A1537">
              <w:rPr>
                <w:sz w:val="20"/>
                <w:szCs w:val="20"/>
              </w:rPr>
              <w:t>le conseguenze delle proprie 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i principi fondamentali della Costituzione e le principali funzioni dello Stato; gli Organi e la struttura amministrativa di Regioni, Province, Comuni.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</w:t>
            </w:r>
            <w:r w:rsidRPr="007A1537">
              <w:rPr>
                <w:sz w:val="20"/>
                <w:szCs w:val="20"/>
              </w:rPr>
              <w:t>la composizione e la funzione dell’Unione Europea e i suoi principali Organi di governo nonché alcune organizzazioni internazionali.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 xml:space="preserve">sul significato della ripartizione delle funzioni dello Stato, </w:t>
            </w:r>
            <w:r w:rsidRPr="007A1537">
              <w:rPr>
                <w:sz w:val="20"/>
                <w:szCs w:val="20"/>
              </w:rPr>
              <w:lastRenderedPageBreak/>
              <w:t>di legge, norma, patto, sul rapporto doveri/diritti e sul significato di alcune norme che regolano la vita civile ed esprime giudizi in modo costruttivo.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>Osserva con scrupolo l</w:t>
            </w:r>
            <w:r w:rsidRPr="007A1537">
              <w:rPr>
                <w:sz w:val="20"/>
                <w:szCs w:val="20"/>
              </w:rPr>
              <w:t>e regole interne della comunità e del Paese (es. codice della strada).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Spiega </w:t>
            </w:r>
            <w:r w:rsidRPr="007A1537">
              <w:rPr>
                <w:sz w:val="20"/>
                <w:szCs w:val="20"/>
              </w:rPr>
              <w:t>le conseguenze generali dell’utilizzo non responsabile dell’energia, dell’acqua, dei rifiuti e adotta comportamenti coerenti.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Individua </w:t>
            </w:r>
            <w:r w:rsidRPr="007A1537">
              <w:rPr>
                <w:sz w:val="20"/>
                <w:szCs w:val="20"/>
              </w:rPr>
              <w:t>autonomamente e in modo personale i problemi relativi alla tutela e alla valorizzazione del patrimonio naturale e culturale.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la rete in modo appropriato e corretto per reperire informazioni.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Confronta in modo consapevole </w:t>
            </w:r>
            <w:r w:rsidRPr="007A1537">
              <w:rPr>
                <w:sz w:val="20"/>
                <w:szCs w:val="20"/>
              </w:rPr>
              <w:t>le informazioni reperite in rete anche con altre fonti documentali, testimoniali, bibliografiche.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Comunica </w:t>
            </w:r>
            <w:r w:rsidRPr="007A1537">
              <w:rPr>
                <w:sz w:val="20"/>
                <w:szCs w:val="20"/>
              </w:rPr>
              <w:t>autonomamente e in modo responsabile attraverso la posta elettronica.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Rispetta </w:t>
            </w:r>
            <w:r w:rsidRPr="007A1537">
              <w:rPr>
                <w:sz w:val="20"/>
                <w:szCs w:val="20"/>
              </w:rPr>
              <w:t>le regole della netiquette nella navigazione in rete e sa riconoscere i principali pericoli (spam, falsi messaggi di posta, richieste di dati personali, ecc.), contenuti pericolosi o fraudolenti, evitandoli.</w:t>
            </w:r>
          </w:p>
        </w:tc>
        <w:tc>
          <w:tcPr>
            <w:tcW w:w="3402" w:type="dxa"/>
          </w:tcPr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lastRenderedPageBreak/>
              <w:t xml:space="preserve">Utilizza </w:t>
            </w:r>
            <w:r w:rsidRPr="007A1537">
              <w:rPr>
                <w:sz w:val="20"/>
                <w:szCs w:val="20"/>
              </w:rPr>
              <w:t>con cura materiali e risorse indicando le ragioni e le conseguenze sulla comunità e sull’ambiente, di condotte non responsabili.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Si impegna </w:t>
            </w:r>
            <w:r w:rsidRPr="007A1537">
              <w:rPr>
                <w:sz w:val="20"/>
                <w:szCs w:val="20"/>
              </w:rPr>
              <w:t>con responsabilità nel lavoro e nella vita scolastica partecipando alla costruzione di regole di classe e della scuola con contributi personali.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Motiva </w:t>
            </w:r>
            <w:r w:rsidRPr="007A1537">
              <w:rPr>
                <w:sz w:val="20"/>
                <w:szCs w:val="20"/>
              </w:rPr>
              <w:t>la necessità di rispettare regole e norme spiegando le conseguenze di comportamenti difformi.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Collabora </w:t>
            </w:r>
            <w:r w:rsidRPr="007A1537">
              <w:rPr>
                <w:sz w:val="20"/>
                <w:szCs w:val="20"/>
              </w:rPr>
              <w:t>costruttivamente con adulti e compagni, assume iniziative personali e presta aiuto a chi ne ha bisogno.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Accetta </w:t>
            </w:r>
            <w:r w:rsidRPr="007A1537">
              <w:rPr>
                <w:sz w:val="20"/>
                <w:szCs w:val="20"/>
              </w:rPr>
              <w:t>con equilibrio sconfitte, frustrazioni, insuccessi, individuandone anche le possibili cause e i possibili rimedi.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Argomenta </w:t>
            </w:r>
            <w:r w:rsidRPr="007A1537">
              <w:rPr>
                <w:sz w:val="20"/>
                <w:szCs w:val="20"/>
              </w:rPr>
              <w:t>con correttezza le proprie ragioni e tiene conto delle altrui.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Adegua </w:t>
            </w:r>
            <w:r w:rsidRPr="007A1537">
              <w:rPr>
                <w:sz w:val="20"/>
                <w:szCs w:val="20"/>
              </w:rPr>
              <w:t>i comportamenti ai diversi contesti e agli interlocutori e ne individua le motivazioni.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Comprende </w:t>
            </w:r>
            <w:r w:rsidRPr="007A1537">
              <w:rPr>
                <w:sz w:val="20"/>
                <w:szCs w:val="20"/>
              </w:rPr>
              <w:t>responsabilmente le conseguenze delle proprie 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Conosce e analizza i </w:t>
            </w:r>
            <w:r w:rsidRPr="007A1537">
              <w:rPr>
                <w:sz w:val="20"/>
                <w:szCs w:val="20"/>
              </w:rPr>
              <w:t>principi fondamentali della Costituzione e le principali funzioni dello Stato; gli Organi e la struttura amministrativa di Regioni, Province, Comuni.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lastRenderedPageBreak/>
              <w:t xml:space="preserve">Conosce </w:t>
            </w:r>
            <w:r w:rsidRPr="007A1537">
              <w:rPr>
                <w:sz w:val="20"/>
                <w:szCs w:val="20"/>
              </w:rPr>
              <w:t>la composizione e la funzione dell’Unione Europea e i suoi principali Organi di governo nonché alcune organizzazioni internazionali e le relative funzioni.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Riflette </w:t>
            </w:r>
            <w:r w:rsidRPr="007A1537">
              <w:rPr>
                <w:sz w:val="20"/>
                <w:szCs w:val="20"/>
              </w:rPr>
              <w:t>sul significato della ripartizione delle funzioni dello Stato, di legge, norma, patto, sul rapporto doveri/diritti e sul significato di alcune norme che regolano la vita civile, anche operando confronti con norme vigenti in altri Paesi ed esprime giudizi in modo costruttivo e personale.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Osserva in modo critico </w:t>
            </w:r>
            <w:r w:rsidRPr="007A1537">
              <w:rPr>
                <w:sz w:val="20"/>
                <w:szCs w:val="20"/>
              </w:rPr>
              <w:t>le regole interne della comunità e del Paese (es. codice della strada).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Spiega </w:t>
            </w:r>
            <w:r w:rsidRPr="007A1537">
              <w:rPr>
                <w:sz w:val="20"/>
                <w:szCs w:val="20"/>
              </w:rPr>
              <w:t>compiutamente le conseguenze generali dell’utilizzo non responsabile dell’energia, dell’acqua, dei rifiuti e adotta comportamenti improntati al risparmio e alla sobrietà.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Individua </w:t>
            </w:r>
            <w:r w:rsidRPr="007A1537">
              <w:rPr>
                <w:sz w:val="20"/>
                <w:szCs w:val="20"/>
              </w:rPr>
              <w:t>autonomamente, in modo personale e creativo problemi relativi alla tutela e alla valorizzazione del patrimonio naturale e culturale.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Utilizza </w:t>
            </w:r>
            <w:r w:rsidRPr="007A1537">
              <w:rPr>
                <w:sz w:val="20"/>
                <w:szCs w:val="20"/>
              </w:rPr>
              <w:t>la rete in modo appropriato, corretto e consapevole e sa reperire informazioni.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Confronta in modo critico </w:t>
            </w:r>
            <w:r w:rsidRPr="007A1537">
              <w:rPr>
                <w:sz w:val="20"/>
                <w:szCs w:val="20"/>
              </w:rPr>
              <w:t>le informazioni reperite in rete anche con altre fonti documentali, testimoniali, bibliografiche.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Comunica </w:t>
            </w:r>
            <w:r w:rsidRPr="007A1537">
              <w:rPr>
                <w:sz w:val="20"/>
                <w:szCs w:val="20"/>
              </w:rPr>
              <w:t>autonomamente e con consapevolezza attraverso la posta elettronica.</w:t>
            </w:r>
          </w:p>
          <w:p w:rsidR="00A7333A" w:rsidRPr="007A1537" w:rsidRDefault="00883E87" w:rsidP="007A1537">
            <w:pPr>
              <w:pStyle w:val="Default"/>
              <w:spacing w:after="0" w:line="240" w:lineRule="auto"/>
              <w:rPr>
                <w:sz w:val="20"/>
                <w:szCs w:val="20"/>
              </w:rPr>
            </w:pPr>
            <w:r w:rsidRPr="007A1537">
              <w:rPr>
                <w:b/>
                <w:sz w:val="20"/>
                <w:szCs w:val="20"/>
              </w:rPr>
              <w:t xml:space="preserve">Rispetta in modo critico </w:t>
            </w:r>
            <w:r w:rsidRPr="007A1537">
              <w:rPr>
                <w:sz w:val="20"/>
                <w:szCs w:val="20"/>
              </w:rPr>
              <w:t>le regole della netiquette nella navigazione in rete e sa riconoscere i principali pericoli (spam, falsi messaggi di posta, richieste di dati personali, ecc.), contenuti pericolosi o fraudolenti, evitandoli.</w:t>
            </w:r>
          </w:p>
        </w:tc>
      </w:tr>
    </w:tbl>
    <w:p w:rsidR="00A7333A" w:rsidRDefault="00A7333A"/>
    <w:sectPr w:rsidR="00A7333A">
      <w:pgSz w:w="16838" w:h="11906" w:orient="landscape"/>
      <w:pgMar w:top="851" w:right="141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3A"/>
    <w:rsid w:val="007A1537"/>
    <w:rsid w:val="00883E87"/>
    <w:rsid w:val="00A7333A"/>
    <w:rsid w:val="00FB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4CD0"/>
  <w15:docId w15:val="{932212F1-D446-4397-9D99-492D83F2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ableParagraph">
    <w:name w:val="Table Paragraph"/>
    <w:basedOn w:val="Normale"/>
    <w:uiPriority w:val="1"/>
    <w:qFormat/>
    <w:rsid w:val="00BD2E5B"/>
    <w:pPr>
      <w:widowControl w:val="0"/>
      <w:spacing w:after="0" w:line="240" w:lineRule="auto"/>
      <w:ind w:left="107"/>
    </w:pPr>
    <w:rPr>
      <w:rFonts w:ascii="Calibri" w:eastAsia="Calibri" w:hAnsi="Calibri" w:cs="Calibri"/>
    </w:rPr>
  </w:style>
  <w:style w:type="paragraph" w:styleId="Nessunaspaziatura">
    <w:name w:val="No Spacing"/>
    <w:uiPriority w:val="1"/>
    <w:qFormat/>
    <w:rsid w:val="00BD2E5B"/>
  </w:style>
  <w:style w:type="paragraph" w:customStyle="1" w:styleId="Default">
    <w:name w:val="Default"/>
    <w:qFormat/>
    <w:pPr>
      <w:spacing w:after="160" w:line="259" w:lineRule="auto"/>
    </w:pPr>
    <w:rPr>
      <w:rFonts w:ascii="Calibri" w:eastAsia="Calibri" w:hAnsi="Calibri"/>
      <w:color w:val="000000"/>
      <w:sz w:val="24"/>
    </w:rPr>
  </w:style>
  <w:style w:type="table" w:styleId="Grigliatabella">
    <w:name w:val="Table Grid"/>
    <w:basedOn w:val="Tabellanormale"/>
    <w:uiPriority w:val="39"/>
    <w:rsid w:val="00BD2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User;Anna Rocca</dc:creator>
  <cp:lastModifiedBy>Windows User</cp:lastModifiedBy>
  <cp:revision>3</cp:revision>
  <dcterms:created xsi:type="dcterms:W3CDTF">2024-02-20T11:50:00Z</dcterms:created>
  <dcterms:modified xsi:type="dcterms:W3CDTF">2024-02-20T15:03:00Z</dcterms:modified>
  <dc:language>it-IT</dc:language>
</cp:coreProperties>
</file>