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66" w:rsidRDefault="00DC1F66" w:rsidP="00DC1F66">
      <w:pPr>
        <w:pStyle w:val="Titolo"/>
      </w:pPr>
      <w:r>
        <w:t>Calendario scolastico 2023/2024</w:t>
      </w:r>
    </w:p>
    <w:p w:rsidR="00DC1F66" w:rsidRDefault="00DC1F66" w:rsidP="00DC1F66"/>
    <w:p w:rsidR="00DC1F66" w:rsidRDefault="00DC1F66" w:rsidP="00DC1F66">
      <w:r>
        <w:t>Adattamento del Calendario Scolastico Regionale a. s. 2023/2024. La Regione</w:t>
      </w:r>
      <w:r>
        <w:t xml:space="preserve"> </w:t>
      </w:r>
      <w:r>
        <w:t>Lazio, d’intesa con gli enti Locali erogatori dei servizi scolastici concede alle singole</w:t>
      </w:r>
      <w:r>
        <w:t xml:space="preserve"> </w:t>
      </w:r>
      <w:r>
        <w:t>Istituzioni scolastiche, la facoltà di procedere ad adattamenti del calendario</w:t>
      </w:r>
      <w:r>
        <w:t xml:space="preserve"> </w:t>
      </w:r>
      <w:r>
        <w:t>regionale purché siano garantiti:</w:t>
      </w:r>
    </w:p>
    <w:p w:rsidR="00DC1F66" w:rsidRDefault="00DC1F66" w:rsidP="00DC1F66">
      <w:r>
        <w:t>1. Apertura entro e non oltre il 15 settembre 2023 e chiusura l’8 giugno 2024</w:t>
      </w:r>
      <w:r>
        <w:t xml:space="preserve"> </w:t>
      </w:r>
      <w:r>
        <w:t>per tutte le istituzioni scolastiche, dalla scuola primaria alla scuola secondaria di</w:t>
      </w:r>
      <w:r>
        <w:t xml:space="preserve"> </w:t>
      </w:r>
      <w:r>
        <w:t>primo e secondo grado</w:t>
      </w:r>
      <w:r>
        <w:t xml:space="preserve"> </w:t>
      </w:r>
    </w:p>
    <w:p w:rsidR="00DC1F66" w:rsidRDefault="00DC1F66" w:rsidP="00DC1F66">
      <w:r>
        <w:t>2. Apertura entro il 15 settembre 2023 e chiusura il 29 giugno 2024 per tutte le</w:t>
      </w:r>
      <w:r>
        <w:t xml:space="preserve"> </w:t>
      </w:r>
      <w:r>
        <w:t>scuole dell’infanzia.</w:t>
      </w:r>
    </w:p>
    <w:p w:rsidR="00DC1F66" w:rsidRDefault="00DC1F66" w:rsidP="00DC1F66">
      <w:r>
        <w:t>3. Numero minimo di 206 giorni di lezione per gli istituti che hanno l’orario</w:t>
      </w:r>
      <w:r>
        <w:t xml:space="preserve"> </w:t>
      </w:r>
      <w:r>
        <w:t>articolato su sei giorni della settimana; numero minimo di 171 giorni di lezione per</w:t>
      </w:r>
      <w:r>
        <w:t xml:space="preserve"> </w:t>
      </w:r>
      <w:r>
        <w:t>gli istituti che hanno l’orario articolato su 5 giorni alla settimana.</w:t>
      </w:r>
    </w:p>
    <w:p w:rsidR="00DC1F66" w:rsidRDefault="00DC1F66" w:rsidP="00DC1F66"/>
    <w:p w:rsidR="00DC1F66" w:rsidRDefault="00DC1F66" w:rsidP="00DC1F66">
      <w:r>
        <w:t xml:space="preserve">In riferimento a quanto sopra, per garantire ugualmente il numero minimo di 171 giorni di lezione (l’istituto ha l’orario articolato su 5 giorni alla settimana) </w:t>
      </w:r>
      <w:r>
        <w:t xml:space="preserve">con delibera del CDI </w:t>
      </w:r>
      <w:proofErr w:type="spellStart"/>
      <w:r>
        <w:t>num</w:t>
      </w:r>
      <w:proofErr w:type="spellEnd"/>
      <w:r>
        <w:t>. 47 del 17/05/2023  sono state stabilite le seguenti variazioni del calendario scolastico regionale:</w:t>
      </w:r>
    </w:p>
    <w:p w:rsidR="00DC1F66" w:rsidRDefault="00DC1F66" w:rsidP="00DC1F66">
      <w:pPr>
        <w:pStyle w:val="Paragrafoelenco"/>
        <w:numPr>
          <w:ilvl w:val="0"/>
          <w:numId w:val="4"/>
        </w:numPr>
        <w:ind w:left="567"/>
      </w:pPr>
      <w:r>
        <w:t xml:space="preserve">chiusura i giorni </w:t>
      </w:r>
      <w:r>
        <w:t>2-3 novembre 2023 (ponte festa di Tutti i</w:t>
      </w:r>
      <w:r>
        <w:t xml:space="preserve"> </w:t>
      </w:r>
      <w:r>
        <w:t>Santi).</w:t>
      </w:r>
    </w:p>
    <w:p w:rsidR="00DC1F66" w:rsidRDefault="00DC1F66" w:rsidP="00DC1F66">
      <w:pPr>
        <w:pStyle w:val="Paragrafoelenco"/>
        <w:numPr>
          <w:ilvl w:val="0"/>
          <w:numId w:val="4"/>
        </w:numPr>
        <w:ind w:left="567"/>
      </w:pPr>
      <w:r>
        <w:t xml:space="preserve">Inoltre </w:t>
      </w:r>
      <w:r>
        <w:t>verrà anticipato</w:t>
      </w:r>
      <w:r>
        <w:t xml:space="preserve"> di 3 gg. l’inizio delle lezioni - 12 settembre 2023 –</w:t>
      </w:r>
      <w:r>
        <w:t xml:space="preserve"> </w:t>
      </w:r>
      <w:r>
        <w:t xml:space="preserve">che saranno recuperati con la chiusura dei seguenti giorni: </w:t>
      </w:r>
    </w:p>
    <w:p w:rsidR="00DC1F66" w:rsidRDefault="00DC1F66" w:rsidP="00DC1F66">
      <w:pPr>
        <w:pStyle w:val="Paragrafoelenco"/>
        <w:numPr>
          <w:ilvl w:val="2"/>
          <w:numId w:val="4"/>
        </w:numPr>
        <w:ind w:left="2127"/>
      </w:pPr>
      <w:r>
        <w:t>lunedì 12 febbraio e</w:t>
      </w:r>
      <w:r>
        <w:t xml:space="preserve"> martedì 13 febbraio 2024 e</w:t>
      </w:r>
      <w:bookmarkStart w:id="0" w:name="_GoBack"/>
      <w:bookmarkEnd w:id="0"/>
    </w:p>
    <w:p w:rsidR="00DC1F66" w:rsidRDefault="00DC1F66" w:rsidP="00DC1F66">
      <w:pPr>
        <w:pStyle w:val="Paragrafoelenco"/>
        <w:numPr>
          <w:ilvl w:val="2"/>
          <w:numId w:val="4"/>
        </w:numPr>
        <w:ind w:left="2127"/>
      </w:pPr>
      <w:r>
        <w:t xml:space="preserve">venerdì 26 aprile 2024 (ponte del 25 aprile). </w:t>
      </w:r>
    </w:p>
    <w:p w:rsidR="00DC1F66" w:rsidRDefault="00DC1F66" w:rsidP="00DC1F66">
      <w:r>
        <w:t>Con tale</w:t>
      </w:r>
      <w:r>
        <w:t xml:space="preserve"> </w:t>
      </w:r>
      <w:r>
        <w:t>anticipo sarebbe comunque assicurato il numero minimo di 171 giorni di lezione.</w:t>
      </w:r>
    </w:p>
    <w:p w:rsidR="00DC1F66" w:rsidRDefault="00DC1F66" w:rsidP="00DC1F66">
      <w:r>
        <w:t>Nei giorni indicati come apertura anticipata dell’anno scolastico, gli alunni</w:t>
      </w:r>
      <w:r>
        <w:t xml:space="preserve"> </w:t>
      </w:r>
      <w:r>
        <w:t>frequenteranno un tempo scuola ridotto, assicurando per le classi che ne hanno</w:t>
      </w:r>
      <w:r>
        <w:t xml:space="preserve"> </w:t>
      </w:r>
      <w:r>
        <w:t>diritto, di usufruire del servizio mensa.</w:t>
      </w:r>
    </w:p>
    <w:p w:rsidR="00DC1F66" w:rsidRDefault="00DC1F66" w:rsidP="00DC1F66">
      <w:r>
        <w:t>Per cui l’anno scolastico 2023/2024, in ogni ordine di scuola di cui si compone</w:t>
      </w:r>
      <w:r>
        <w:t xml:space="preserve"> </w:t>
      </w:r>
      <w:r>
        <w:t>l’istituto comprensivo, inizierà e terminerà così come segue:</w:t>
      </w:r>
    </w:p>
    <w:p w:rsidR="00DC1F66" w:rsidRPr="00DC1F66" w:rsidRDefault="00DC1F66" w:rsidP="00DC1F66">
      <w:pPr>
        <w:rPr>
          <w:b/>
        </w:rPr>
      </w:pPr>
      <w:r w:rsidRPr="00DC1F66">
        <w:rPr>
          <w:b/>
        </w:rPr>
        <w:t>Scuola dell’Infanzia</w:t>
      </w:r>
    </w:p>
    <w:p w:rsidR="00DC1F66" w:rsidRDefault="00DC1F66" w:rsidP="00DC1F66">
      <w:r>
        <w:t>Inizio delle lezioni: martedì 12 settembre 2024</w:t>
      </w:r>
    </w:p>
    <w:p w:rsidR="00DC1F66" w:rsidRDefault="00DC1F66" w:rsidP="00DC1F66">
      <w:r>
        <w:t>Fine delle lezioni: venerdì 28 giugno 2024</w:t>
      </w:r>
    </w:p>
    <w:p w:rsidR="00DC1F66" w:rsidRDefault="00DC1F66" w:rsidP="00DC1F66"/>
    <w:p w:rsidR="00DC1F66" w:rsidRPr="00DC1F66" w:rsidRDefault="00DC1F66" w:rsidP="00DC1F66">
      <w:pPr>
        <w:rPr>
          <w:b/>
        </w:rPr>
      </w:pPr>
      <w:r w:rsidRPr="00DC1F66">
        <w:rPr>
          <w:b/>
        </w:rPr>
        <w:t>Scuola Primaria- Scuola Sec. di 1° Grado</w:t>
      </w:r>
    </w:p>
    <w:p w:rsidR="00DC1F66" w:rsidRDefault="00DC1F66" w:rsidP="00DC1F66">
      <w:r>
        <w:t>Inizio delle lezioni: martedì 12 settembre 2024</w:t>
      </w:r>
    </w:p>
    <w:p w:rsidR="00DC1F66" w:rsidRDefault="00DC1F66" w:rsidP="00DC1F66">
      <w:r>
        <w:t>Fine delle lezioni: venerdì 7 giugno 2024</w:t>
      </w:r>
    </w:p>
    <w:p w:rsidR="00DC1F66" w:rsidRDefault="00DC1F66" w:rsidP="00DC1F66"/>
    <w:p w:rsidR="00DC1F66" w:rsidRDefault="00DC1F66" w:rsidP="00DC1F66">
      <w:r>
        <w:t>Le classi terze della scuola secondaria di primo grado nel mese di giugno saranno</w:t>
      </w:r>
      <w:r>
        <w:t xml:space="preserve"> </w:t>
      </w:r>
      <w:r>
        <w:t>impegnate con gli Esami di Stato conclusivi del 1° ciclo di studi, secondo calendario</w:t>
      </w:r>
      <w:r>
        <w:t xml:space="preserve"> </w:t>
      </w:r>
      <w:r>
        <w:t>dettagliato da definire.</w:t>
      </w:r>
    </w:p>
    <w:p w:rsidR="00DC1F66" w:rsidRDefault="00DC1F66" w:rsidP="00DC1F66"/>
    <w:p w:rsidR="00DC1F66" w:rsidRDefault="00DC1F66" w:rsidP="00DC1F66">
      <w:r>
        <w:t>Per quanto riguarda il funzionamento degli uffici di segreteria durante il periodo di</w:t>
      </w:r>
      <w:r>
        <w:t xml:space="preserve"> </w:t>
      </w:r>
      <w:r>
        <w:t>sospensione delle attività didattiche a. s. 2023/2024, si propone la chiusura nei</w:t>
      </w:r>
      <w:r>
        <w:t xml:space="preserve"> </w:t>
      </w:r>
      <w:r>
        <w:t>seguenti giorni:</w:t>
      </w:r>
    </w:p>
    <w:p w:rsidR="00DC1F66" w:rsidRDefault="00DC1F66" w:rsidP="00DC1F66">
      <w:pPr>
        <w:pStyle w:val="Paragrafoelenco"/>
        <w:numPr>
          <w:ilvl w:val="0"/>
          <w:numId w:val="1"/>
        </w:numPr>
      </w:pPr>
      <w:r>
        <w:t>02 novembre 2023 – chiusura per ponte</w:t>
      </w:r>
    </w:p>
    <w:p w:rsidR="00DC1F66" w:rsidRDefault="00DC1F66" w:rsidP="00DC1F66">
      <w:pPr>
        <w:pStyle w:val="Paragrafoelenco"/>
        <w:numPr>
          <w:ilvl w:val="0"/>
          <w:numId w:val="1"/>
        </w:numPr>
      </w:pPr>
      <w:r>
        <w:t>03 novembre 2023 – chiusura per ponte</w:t>
      </w:r>
    </w:p>
    <w:p w:rsidR="00DC1F66" w:rsidRDefault="00DC1F66" w:rsidP="00DC1F66">
      <w:pPr>
        <w:pStyle w:val="Paragrafoelenco"/>
        <w:numPr>
          <w:ilvl w:val="0"/>
          <w:numId w:val="1"/>
        </w:numPr>
      </w:pPr>
      <w:r>
        <w:t>02 gennaio 2024 – chiusura</w:t>
      </w:r>
    </w:p>
    <w:p w:rsidR="00DC1F66" w:rsidRDefault="00DC1F66" w:rsidP="00DC1F66">
      <w:pPr>
        <w:pStyle w:val="Paragrafoelenco"/>
        <w:numPr>
          <w:ilvl w:val="0"/>
          <w:numId w:val="1"/>
        </w:numPr>
      </w:pPr>
      <w:r>
        <w:t>03 gennaio 2024 – chiusura</w:t>
      </w:r>
    </w:p>
    <w:p w:rsidR="00DC1F66" w:rsidRDefault="00DC1F66" w:rsidP="00DC1F66">
      <w:pPr>
        <w:pStyle w:val="Paragrafoelenco"/>
        <w:numPr>
          <w:ilvl w:val="0"/>
          <w:numId w:val="1"/>
        </w:numPr>
      </w:pPr>
      <w:r>
        <w:t>04 gennaio 2024 – chiusura</w:t>
      </w:r>
    </w:p>
    <w:p w:rsidR="00DC1F66" w:rsidRDefault="00DC1F66" w:rsidP="00DC1F66">
      <w:pPr>
        <w:pStyle w:val="Paragrafoelenco"/>
        <w:numPr>
          <w:ilvl w:val="0"/>
          <w:numId w:val="1"/>
        </w:numPr>
      </w:pPr>
      <w:r>
        <w:t>05 gennaio 2024 – prefestivo</w:t>
      </w:r>
    </w:p>
    <w:p w:rsidR="00DC1F66" w:rsidRDefault="00DC1F66" w:rsidP="00DC1F66">
      <w:pPr>
        <w:pStyle w:val="Paragrafoelenco"/>
        <w:numPr>
          <w:ilvl w:val="0"/>
          <w:numId w:val="1"/>
        </w:numPr>
      </w:pPr>
      <w:r>
        <w:t>12 febbraio 2024 - chiusura</w:t>
      </w:r>
    </w:p>
    <w:p w:rsidR="00DC1F66" w:rsidRDefault="00DC1F66" w:rsidP="00DC1F66">
      <w:pPr>
        <w:pStyle w:val="Paragrafoelenco"/>
        <w:numPr>
          <w:ilvl w:val="0"/>
          <w:numId w:val="1"/>
        </w:numPr>
      </w:pPr>
      <w:r>
        <w:t>13 febbraio 2024 - chiusura</w:t>
      </w:r>
    </w:p>
    <w:p w:rsidR="00DC1F66" w:rsidRDefault="00DC1F66" w:rsidP="00DC1F66">
      <w:pPr>
        <w:pStyle w:val="Paragrafoelenco"/>
        <w:numPr>
          <w:ilvl w:val="0"/>
          <w:numId w:val="1"/>
        </w:numPr>
      </w:pPr>
      <w:r>
        <w:t>26 aprile 2024 – chiusura per ponte</w:t>
      </w:r>
    </w:p>
    <w:p w:rsidR="00DC1F66" w:rsidRDefault="00DC1F66" w:rsidP="00DC1F66">
      <w:r>
        <w:t>Per le chiusure estive, oltre a tutti i sabati di luglio e agosto (n. 9 gg.), si propone la</w:t>
      </w:r>
      <w:r>
        <w:t xml:space="preserve"> </w:t>
      </w:r>
      <w:r>
        <w:t>chiusura:</w:t>
      </w:r>
    </w:p>
    <w:p w:rsidR="00DC1F66" w:rsidRDefault="00DC1F66" w:rsidP="00DC1F66">
      <w:pPr>
        <w:pStyle w:val="Paragrafoelenco"/>
        <w:numPr>
          <w:ilvl w:val="0"/>
          <w:numId w:val="2"/>
        </w:numPr>
      </w:pPr>
      <w:r>
        <w:t>lunedì 12 agosto 2024 – chiusura</w:t>
      </w:r>
    </w:p>
    <w:p w:rsidR="00DC1F66" w:rsidRDefault="00DC1F66" w:rsidP="00DC1F66">
      <w:pPr>
        <w:pStyle w:val="Paragrafoelenco"/>
        <w:numPr>
          <w:ilvl w:val="0"/>
          <w:numId w:val="2"/>
        </w:numPr>
      </w:pPr>
      <w:r>
        <w:t>martedì 13 agosto 2024 - chiusura</w:t>
      </w:r>
    </w:p>
    <w:p w:rsidR="00DC1F66" w:rsidRDefault="00DC1F66" w:rsidP="00DC1F66">
      <w:pPr>
        <w:pStyle w:val="Paragrafoelenco"/>
        <w:numPr>
          <w:ilvl w:val="0"/>
          <w:numId w:val="2"/>
        </w:numPr>
      </w:pPr>
      <w:r>
        <w:t>mercoledì 14 agosto 2024 - chiusura</w:t>
      </w:r>
    </w:p>
    <w:p w:rsidR="00DC1F66" w:rsidRDefault="00DC1F66" w:rsidP="00DC1F66">
      <w:pPr>
        <w:pStyle w:val="Paragrafoelenco"/>
        <w:numPr>
          <w:ilvl w:val="0"/>
          <w:numId w:val="2"/>
        </w:numPr>
      </w:pPr>
      <w:r>
        <w:t>venerdì 16 agosto 2024 - chiusura</w:t>
      </w:r>
    </w:p>
    <w:p w:rsidR="007F6CCA" w:rsidRDefault="00DC1F66" w:rsidP="00DC1F66">
      <w:r>
        <w:t>I giorni di chiusura e i prefestivi verranno recuperati dal personale ATA con i recuperi o le</w:t>
      </w:r>
      <w:r>
        <w:t xml:space="preserve"> </w:t>
      </w:r>
      <w:r>
        <w:t>ferie.</w:t>
      </w:r>
    </w:p>
    <w:sectPr w:rsidR="007F6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E6C"/>
    <w:multiLevelType w:val="hybridMultilevel"/>
    <w:tmpl w:val="10AC0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55B8"/>
    <w:multiLevelType w:val="hybridMultilevel"/>
    <w:tmpl w:val="3BB63C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7339E1"/>
    <w:multiLevelType w:val="hybridMultilevel"/>
    <w:tmpl w:val="7BAC0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45647"/>
    <w:multiLevelType w:val="hybridMultilevel"/>
    <w:tmpl w:val="6DA49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66"/>
    <w:rsid w:val="007F6CCA"/>
    <w:rsid w:val="00D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F66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C1F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C1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F66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C1F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C1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Ferrari</dc:creator>
  <cp:lastModifiedBy>Paola Ferrari</cp:lastModifiedBy>
  <cp:revision>1</cp:revision>
  <dcterms:created xsi:type="dcterms:W3CDTF">2023-06-19T08:17:00Z</dcterms:created>
  <dcterms:modified xsi:type="dcterms:W3CDTF">2023-06-19T08:26:00Z</dcterms:modified>
</cp:coreProperties>
</file>