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5440" w14:textId="77777777" w:rsidR="00694036" w:rsidRDefault="00694036" w:rsidP="00694036">
      <w:pPr>
        <w:rPr>
          <w:sz w:val="20"/>
        </w:rPr>
      </w:pPr>
    </w:p>
    <w:p w14:paraId="012B105E" w14:textId="77777777" w:rsidR="00694036" w:rsidRDefault="00694036" w:rsidP="00694036">
      <w:pPr>
        <w:spacing w:before="6"/>
        <w:rPr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5600"/>
      </w:tblGrid>
      <w:tr w:rsidR="00694036" w14:paraId="251BDE14" w14:textId="77777777" w:rsidTr="005D5811">
        <w:trPr>
          <w:trHeight w:val="1564"/>
        </w:trPr>
        <w:tc>
          <w:tcPr>
            <w:tcW w:w="5600" w:type="dxa"/>
          </w:tcPr>
          <w:p w14:paraId="6C1F9606" w14:textId="77777777" w:rsidR="00694036" w:rsidRPr="00AB2D06" w:rsidRDefault="00694036" w:rsidP="005D5811">
            <w:pPr>
              <w:pStyle w:val="TableParagraph"/>
              <w:spacing w:before="176" w:line="480" w:lineRule="auto"/>
              <w:ind w:left="69"/>
              <w:rPr>
                <w:sz w:val="28"/>
                <w:lang w:val="it-IT"/>
              </w:rPr>
            </w:pPr>
            <w:r w:rsidRPr="00AB2D06">
              <w:rPr>
                <w:sz w:val="24"/>
                <w:lang w:val="it-IT"/>
              </w:rPr>
              <w:t xml:space="preserve">DIPARTIMENTO DI MATEMATICA E FISICA CLASSI </w:t>
            </w:r>
            <w:r w:rsidRPr="00AB2D06">
              <w:rPr>
                <w:sz w:val="28"/>
                <w:lang w:val="it-IT"/>
              </w:rPr>
              <w:t>I</w:t>
            </w:r>
          </w:p>
        </w:tc>
        <w:tc>
          <w:tcPr>
            <w:tcW w:w="5600" w:type="dxa"/>
          </w:tcPr>
          <w:p w14:paraId="12CB6702" w14:textId="77777777" w:rsidR="00694036" w:rsidRPr="00AB2D06" w:rsidRDefault="00694036" w:rsidP="005D5811">
            <w:pPr>
              <w:pStyle w:val="TableParagraph"/>
              <w:spacing w:before="176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MATERIA:</w:t>
            </w:r>
            <w:r w:rsidRPr="00AB2D06">
              <w:rPr>
                <w:spacing w:val="59"/>
                <w:sz w:val="24"/>
                <w:lang w:val="it-IT"/>
              </w:rPr>
              <w:t xml:space="preserve"> </w:t>
            </w:r>
            <w:r w:rsidRPr="00AB2D06">
              <w:rPr>
                <w:sz w:val="24"/>
                <w:lang w:val="it-IT"/>
              </w:rPr>
              <w:t>FISICA</w:t>
            </w:r>
          </w:p>
          <w:p w14:paraId="203B7C4A" w14:textId="77777777" w:rsidR="00694036" w:rsidRPr="00AB2D06" w:rsidRDefault="00694036" w:rsidP="005D5811">
            <w:pPr>
              <w:pStyle w:val="TableParagraph"/>
              <w:spacing w:before="2" w:line="550" w:lineRule="atLeast"/>
              <w:ind w:left="69" w:right="2568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CLASSE I scientifico NUCLEI FONDANTI</w:t>
            </w:r>
          </w:p>
        </w:tc>
      </w:tr>
    </w:tbl>
    <w:p w14:paraId="39236BC6" w14:textId="77777777" w:rsidR="00694036" w:rsidRDefault="00694036" w:rsidP="00694036">
      <w:pPr>
        <w:rPr>
          <w:sz w:val="20"/>
        </w:rPr>
      </w:pPr>
    </w:p>
    <w:p w14:paraId="1EEA61D9" w14:textId="77777777" w:rsidR="00694036" w:rsidRDefault="00694036" w:rsidP="00694036">
      <w:pPr>
        <w:rPr>
          <w:sz w:val="20"/>
        </w:rPr>
      </w:pPr>
    </w:p>
    <w:p w14:paraId="20B89049" w14:textId="77777777" w:rsidR="00694036" w:rsidRDefault="00694036" w:rsidP="00694036">
      <w:pPr>
        <w:spacing w:before="10" w:after="1"/>
        <w:rPr>
          <w:sz w:val="1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2"/>
        <w:gridCol w:w="566"/>
        <w:gridCol w:w="684"/>
        <w:gridCol w:w="566"/>
        <w:gridCol w:w="562"/>
      </w:tblGrid>
      <w:tr w:rsidR="00694036" w14:paraId="1CDB0724" w14:textId="77777777" w:rsidTr="005D5811">
        <w:trPr>
          <w:trHeight w:val="230"/>
        </w:trPr>
        <w:tc>
          <w:tcPr>
            <w:tcW w:w="8822" w:type="dxa"/>
            <w:vMerge w:val="restart"/>
          </w:tcPr>
          <w:p w14:paraId="6383FAD0" w14:textId="77777777" w:rsidR="00694036" w:rsidRDefault="00694036" w:rsidP="005D5811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COMPETENZE</w:t>
            </w:r>
          </w:p>
        </w:tc>
        <w:tc>
          <w:tcPr>
            <w:tcW w:w="2378" w:type="dxa"/>
            <w:gridSpan w:val="4"/>
          </w:tcPr>
          <w:p w14:paraId="5939E38A" w14:textId="77777777" w:rsidR="00694036" w:rsidRDefault="00694036" w:rsidP="005D5811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ASSI AFFERENTI</w:t>
            </w:r>
          </w:p>
        </w:tc>
      </w:tr>
      <w:tr w:rsidR="00694036" w14:paraId="37930F66" w14:textId="77777777" w:rsidTr="005D5811">
        <w:trPr>
          <w:trHeight w:val="230"/>
        </w:trPr>
        <w:tc>
          <w:tcPr>
            <w:tcW w:w="8822" w:type="dxa"/>
            <w:vMerge/>
            <w:tcBorders>
              <w:top w:val="nil"/>
            </w:tcBorders>
          </w:tcPr>
          <w:p w14:paraId="19ADBA09" w14:textId="77777777" w:rsidR="00694036" w:rsidRDefault="00694036" w:rsidP="005D581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8C6A976" w14:textId="77777777" w:rsidR="00694036" w:rsidRDefault="00694036" w:rsidP="005D5811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ling</w:t>
            </w:r>
          </w:p>
        </w:tc>
        <w:tc>
          <w:tcPr>
            <w:tcW w:w="684" w:type="dxa"/>
          </w:tcPr>
          <w:p w14:paraId="385FE491" w14:textId="77777777" w:rsidR="00694036" w:rsidRDefault="00694036" w:rsidP="005D581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matem</w:t>
            </w:r>
            <w:proofErr w:type="spellEnd"/>
          </w:p>
        </w:tc>
        <w:tc>
          <w:tcPr>
            <w:tcW w:w="566" w:type="dxa"/>
          </w:tcPr>
          <w:p w14:paraId="51D05A34" w14:textId="77777777" w:rsidR="00694036" w:rsidRDefault="00694036" w:rsidP="005D5811">
            <w:pPr>
              <w:pStyle w:val="TableParagraph"/>
              <w:spacing w:line="210" w:lineRule="exact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sto</w:t>
            </w:r>
            <w:proofErr w:type="spellEnd"/>
          </w:p>
        </w:tc>
        <w:tc>
          <w:tcPr>
            <w:tcW w:w="562" w:type="dxa"/>
          </w:tcPr>
          <w:p w14:paraId="41215A54" w14:textId="77777777" w:rsidR="00694036" w:rsidRDefault="00694036" w:rsidP="005D5811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tecn</w:t>
            </w:r>
            <w:proofErr w:type="spellEnd"/>
          </w:p>
        </w:tc>
      </w:tr>
      <w:tr w:rsidR="00694036" w14:paraId="629E2E53" w14:textId="77777777" w:rsidTr="005D5811">
        <w:trPr>
          <w:trHeight w:val="554"/>
        </w:trPr>
        <w:tc>
          <w:tcPr>
            <w:tcW w:w="8822" w:type="dxa"/>
          </w:tcPr>
          <w:p w14:paraId="1FC28F74" w14:textId="77777777" w:rsidR="00694036" w:rsidRPr="00AB2D06" w:rsidRDefault="00694036" w:rsidP="005D5811">
            <w:pPr>
              <w:pStyle w:val="TableParagraph"/>
              <w:spacing w:line="270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1 Padroneggiare gli strumenti espressivi ed argomentativi indispensabili per gestire</w:t>
            </w:r>
          </w:p>
          <w:p w14:paraId="06060EFD" w14:textId="77777777" w:rsidR="00694036" w:rsidRPr="00AB2D06" w:rsidRDefault="00694036" w:rsidP="005D5811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l’interazione comunicativa verbale in vari contesti</w:t>
            </w:r>
          </w:p>
        </w:tc>
        <w:tc>
          <w:tcPr>
            <w:tcW w:w="566" w:type="dxa"/>
          </w:tcPr>
          <w:p w14:paraId="3179BC14" w14:textId="77777777" w:rsidR="00694036" w:rsidRDefault="00694036" w:rsidP="005D581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84" w:type="dxa"/>
          </w:tcPr>
          <w:p w14:paraId="26311FA3" w14:textId="77777777" w:rsidR="00694036" w:rsidRDefault="00694036" w:rsidP="005D5811">
            <w:pPr>
              <w:pStyle w:val="TableParagraph"/>
            </w:pPr>
          </w:p>
        </w:tc>
        <w:tc>
          <w:tcPr>
            <w:tcW w:w="566" w:type="dxa"/>
          </w:tcPr>
          <w:p w14:paraId="459777EC" w14:textId="77777777" w:rsidR="00694036" w:rsidRDefault="00694036" w:rsidP="005D5811">
            <w:pPr>
              <w:pStyle w:val="TableParagraph"/>
            </w:pPr>
          </w:p>
        </w:tc>
        <w:tc>
          <w:tcPr>
            <w:tcW w:w="562" w:type="dxa"/>
          </w:tcPr>
          <w:p w14:paraId="5EE06C0E" w14:textId="77777777" w:rsidR="00694036" w:rsidRDefault="00694036" w:rsidP="005D5811">
            <w:pPr>
              <w:pStyle w:val="TableParagraph"/>
            </w:pPr>
          </w:p>
        </w:tc>
      </w:tr>
      <w:tr w:rsidR="00694036" w14:paraId="37E12C28" w14:textId="77777777" w:rsidTr="005D5811">
        <w:trPr>
          <w:trHeight w:val="276"/>
        </w:trPr>
        <w:tc>
          <w:tcPr>
            <w:tcW w:w="8822" w:type="dxa"/>
          </w:tcPr>
          <w:p w14:paraId="69640CCD" w14:textId="77777777" w:rsidR="00694036" w:rsidRPr="00AB2D06" w:rsidRDefault="00694036" w:rsidP="005D5811">
            <w:pPr>
              <w:pStyle w:val="TableParagraph"/>
              <w:spacing w:line="256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2 Produrre testi di vario tipo in relazione ai differenti scopi comunicativi</w:t>
            </w:r>
          </w:p>
        </w:tc>
        <w:tc>
          <w:tcPr>
            <w:tcW w:w="566" w:type="dxa"/>
          </w:tcPr>
          <w:p w14:paraId="3E4C0ED5" w14:textId="77777777" w:rsidR="00694036" w:rsidRDefault="00694036" w:rsidP="005D5811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84" w:type="dxa"/>
          </w:tcPr>
          <w:p w14:paraId="06E1CC9C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F733E3D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23275B2A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</w:tr>
      <w:tr w:rsidR="00694036" w14:paraId="218ADE51" w14:textId="77777777" w:rsidTr="005D5811">
        <w:trPr>
          <w:trHeight w:val="275"/>
        </w:trPr>
        <w:tc>
          <w:tcPr>
            <w:tcW w:w="8822" w:type="dxa"/>
          </w:tcPr>
          <w:p w14:paraId="5467C276" w14:textId="77777777" w:rsidR="00694036" w:rsidRPr="00AB2D06" w:rsidRDefault="00694036" w:rsidP="005D5811">
            <w:pPr>
              <w:pStyle w:val="TableParagraph"/>
              <w:spacing w:line="256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3 Utilizzare e produrre testi multimediali</w:t>
            </w:r>
          </w:p>
        </w:tc>
        <w:tc>
          <w:tcPr>
            <w:tcW w:w="566" w:type="dxa"/>
          </w:tcPr>
          <w:p w14:paraId="2B9C1118" w14:textId="77777777" w:rsidR="00694036" w:rsidRDefault="00694036" w:rsidP="005D5811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84" w:type="dxa"/>
          </w:tcPr>
          <w:p w14:paraId="1D489299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42CB900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42C1D811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</w:tr>
      <w:tr w:rsidR="00694036" w14:paraId="47165380" w14:textId="77777777" w:rsidTr="005D5811">
        <w:trPr>
          <w:trHeight w:val="827"/>
        </w:trPr>
        <w:tc>
          <w:tcPr>
            <w:tcW w:w="8822" w:type="dxa"/>
          </w:tcPr>
          <w:p w14:paraId="677F909B" w14:textId="77777777" w:rsidR="00694036" w:rsidRPr="00AB2D06" w:rsidRDefault="00694036" w:rsidP="005D5811">
            <w:pPr>
              <w:pStyle w:val="TableParagraph"/>
              <w:ind w:left="69" w:right="233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4 Comprendere il cambiamento e la diversità dei tempi storici in una dimensione diacronica attraverso il confronto fra epoche e in una dimensione sincronica attraverso il</w:t>
            </w:r>
          </w:p>
          <w:p w14:paraId="23DB7994" w14:textId="77777777" w:rsidR="00694036" w:rsidRPr="00AB2D06" w:rsidRDefault="00694036" w:rsidP="005D5811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confronto fra aree geografiche e culturali</w:t>
            </w:r>
          </w:p>
        </w:tc>
        <w:tc>
          <w:tcPr>
            <w:tcW w:w="566" w:type="dxa"/>
          </w:tcPr>
          <w:p w14:paraId="35D3F27E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684" w:type="dxa"/>
          </w:tcPr>
          <w:p w14:paraId="1F0A8971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566" w:type="dxa"/>
          </w:tcPr>
          <w:p w14:paraId="72477A55" w14:textId="77777777" w:rsidR="00694036" w:rsidRDefault="00694036" w:rsidP="005D581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2" w:type="dxa"/>
          </w:tcPr>
          <w:p w14:paraId="3B2CF741" w14:textId="77777777" w:rsidR="00694036" w:rsidRDefault="00694036" w:rsidP="005D5811">
            <w:pPr>
              <w:pStyle w:val="TableParagraph"/>
            </w:pPr>
          </w:p>
        </w:tc>
      </w:tr>
      <w:tr w:rsidR="00694036" w14:paraId="01AAD241" w14:textId="77777777" w:rsidTr="005D5811">
        <w:trPr>
          <w:trHeight w:val="827"/>
        </w:trPr>
        <w:tc>
          <w:tcPr>
            <w:tcW w:w="8822" w:type="dxa"/>
          </w:tcPr>
          <w:p w14:paraId="3E8E3C01" w14:textId="77777777" w:rsidR="00694036" w:rsidRPr="00AB2D06" w:rsidRDefault="00694036" w:rsidP="005D5811">
            <w:pPr>
              <w:pStyle w:val="TableParagraph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 xml:space="preserve">5 Collocare l’esperienza personale in un sistema di regole fondato sul reciproco riconoscimento dei diritti garantiti dalla </w:t>
            </w:r>
            <w:proofErr w:type="spellStart"/>
            <w:proofErr w:type="gramStart"/>
            <w:r w:rsidRPr="00AB2D06">
              <w:rPr>
                <w:sz w:val="24"/>
                <w:lang w:val="it-IT"/>
              </w:rPr>
              <w:t>Costituzione,a</w:t>
            </w:r>
            <w:proofErr w:type="spellEnd"/>
            <w:proofErr w:type="gramEnd"/>
            <w:r w:rsidRPr="00AB2D06">
              <w:rPr>
                <w:sz w:val="24"/>
                <w:lang w:val="it-IT"/>
              </w:rPr>
              <w:t xml:space="preserve"> tutela della persona, della</w:t>
            </w:r>
          </w:p>
          <w:p w14:paraId="71A0B86B" w14:textId="77777777" w:rsidR="00694036" w:rsidRDefault="00694036" w:rsidP="005D5811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collettività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dell’ambiente</w:t>
            </w:r>
            <w:proofErr w:type="spellEnd"/>
          </w:p>
        </w:tc>
        <w:tc>
          <w:tcPr>
            <w:tcW w:w="566" w:type="dxa"/>
          </w:tcPr>
          <w:p w14:paraId="3DCFDAB4" w14:textId="77777777" w:rsidR="00694036" w:rsidRDefault="00694036" w:rsidP="005D5811">
            <w:pPr>
              <w:pStyle w:val="TableParagraph"/>
            </w:pPr>
          </w:p>
        </w:tc>
        <w:tc>
          <w:tcPr>
            <w:tcW w:w="684" w:type="dxa"/>
          </w:tcPr>
          <w:p w14:paraId="6A0612B7" w14:textId="77777777" w:rsidR="00694036" w:rsidRDefault="00694036" w:rsidP="005D5811">
            <w:pPr>
              <w:pStyle w:val="TableParagraph"/>
            </w:pPr>
          </w:p>
        </w:tc>
        <w:tc>
          <w:tcPr>
            <w:tcW w:w="566" w:type="dxa"/>
          </w:tcPr>
          <w:p w14:paraId="0608E2D5" w14:textId="77777777" w:rsidR="00694036" w:rsidRDefault="00694036" w:rsidP="005D5811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2" w:type="dxa"/>
          </w:tcPr>
          <w:p w14:paraId="1DF2AB85" w14:textId="77777777" w:rsidR="00694036" w:rsidRDefault="00694036" w:rsidP="005D5811">
            <w:pPr>
              <w:pStyle w:val="TableParagraph"/>
            </w:pPr>
          </w:p>
        </w:tc>
      </w:tr>
      <w:tr w:rsidR="00694036" w14:paraId="5B174C6C" w14:textId="77777777" w:rsidTr="005D5811">
        <w:trPr>
          <w:trHeight w:val="551"/>
        </w:trPr>
        <w:tc>
          <w:tcPr>
            <w:tcW w:w="8822" w:type="dxa"/>
          </w:tcPr>
          <w:p w14:paraId="1150BF4A" w14:textId="77777777" w:rsidR="00694036" w:rsidRPr="00AB2D06" w:rsidRDefault="00694036" w:rsidP="005D5811">
            <w:pPr>
              <w:pStyle w:val="TableParagraph"/>
              <w:spacing w:line="268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6 Utilizzare le tecniche e le procedure del calcolo aritmetico ed algebrico,</w:t>
            </w:r>
          </w:p>
          <w:p w14:paraId="61C72BC9" w14:textId="77777777" w:rsidR="00694036" w:rsidRPr="00AB2D06" w:rsidRDefault="00694036" w:rsidP="005D5811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rappresentandole anche sotto forma grafica</w:t>
            </w:r>
          </w:p>
        </w:tc>
        <w:tc>
          <w:tcPr>
            <w:tcW w:w="566" w:type="dxa"/>
          </w:tcPr>
          <w:p w14:paraId="30E7ADD0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684" w:type="dxa"/>
          </w:tcPr>
          <w:p w14:paraId="4303DEB4" w14:textId="77777777" w:rsidR="00694036" w:rsidRDefault="00694036" w:rsidP="005D581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6" w:type="dxa"/>
          </w:tcPr>
          <w:p w14:paraId="06836694" w14:textId="77777777" w:rsidR="00694036" w:rsidRDefault="00694036" w:rsidP="005D5811">
            <w:pPr>
              <w:pStyle w:val="TableParagraph"/>
            </w:pPr>
          </w:p>
        </w:tc>
        <w:tc>
          <w:tcPr>
            <w:tcW w:w="562" w:type="dxa"/>
          </w:tcPr>
          <w:p w14:paraId="7A02DE4E" w14:textId="77777777" w:rsidR="00694036" w:rsidRDefault="00694036" w:rsidP="005D5811">
            <w:pPr>
              <w:pStyle w:val="TableParagraph"/>
            </w:pPr>
          </w:p>
        </w:tc>
      </w:tr>
      <w:tr w:rsidR="00694036" w14:paraId="0D2B46E0" w14:textId="77777777" w:rsidTr="005D5811">
        <w:trPr>
          <w:trHeight w:val="278"/>
        </w:trPr>
        <w:tc>
          <w:tcPr>
            <w:tcW w:w="8822" w:type="dxa"/>
          </w:tcPr>
          <w:p w14:paraId="27DBAF44" w14:textId="77777777" w:rsidR="00694036" w:rsidRPr="00AB2D06" w:rsidRDefault="00694036" w:rsidP="005D5811">
            <w:pPr>
              <w:pStyle w:val="TableParagraph"/>
              <w:spacing w:line="258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7 Confrontare ed analizzare figure geometriche, individuando invarianti e relazioni</w:t>
            </w:r>
          </w:p>
        </w:tc>
        <w:tc>
          <w:tcPr>
            <w:tcW w:w="566" w:type="dxa"/>
          </w:tcPr>
          <w:p w14:paraId="31DF89FD" w14:textId="77777777" w:rsidR="00694036" w:rsidRPr="00AB2D06" w:rsidRDefault="00694036" w:rsidP="005D5811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684" w:type="dxa"/>
          </w:tcPr>
          <w:p w14:paraId="67BD70EB" w14:textId="77777777" w:rsidR="00694036" w:rsidRDefault="00694036" w:rsidP="005D581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6" w:type="dxa"/>
          </w:tcPr>
          <w:p w14:paraId="69A1E88C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03632266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</w:tr>
      <w:tr w:rsidR="00694036" w14:paraId="0419DAFE" w14:textId="77777777" w:rsidTr="005D5811">
        <w:trPr>
          <w:trHeight w:val="275"/>
        </w:trPr>
        <w:tc>
          <w:tcPr>
            <w:tcW w:w="8822" w:type="dxa"/>
          </w:tcPr>
          <w:p w14:paraId="504AAC1B" w14:textId="77777777" w:rsidR="00694036" w:rsidRPr="00AB2D06" w:rsidRDefault="00694036" w:rsidP="005D5811">
            <w:pPr>
              <w:pStyle w:val="TableParagraph"/>
              <w:spacing w:line="256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8 Individuare le strategie appropriate per la soluzione di problemi</w:t>
            </w:r>
          </w:p>
        </w:tc>
        <w:tc>
          <w:tcPr>
            <w:tcW w:w="566" w:type="dxa"/>
          </w:tcPr>
          <w:p w14:paraId="5BB97281" w14:textId="77777777" w:rsidR="00694036" w:rsidRPr="00AB2D06" w:rsidRDefault="00694036" w:rsidP="005D5811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684" w:type="dxa"/>
          </w:tcPr>
          <w:p w14:paraId="746AB1E0" w14:textId="77777777" w:rsidR="00694036" w:rsidRDefault="00694036" w:rsidP="005D5811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6" w:type="dxa"/>
          </w:tcPr>
          <w:p w14:paraId="3C36D79C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1EFA519E" w14:textId="77777777" w:rsidR="00694036" w:rsidRDefault="00694036" w:rsidP="005D5811">
            <w:pPr>
              <w:pStyle w:val="TableParagraph"/>
              <w:rPr>
                <w:sz w:val="20"/>
              </w:rPr>
            </w:pPr>
          </w:p>
        </w:tc>
      </w:tr>
      <w:tr w:rsidR="00694036" w14:paraId="4999B687" w14:textId="77777777" w:rsidTr="005D5811">
        <w:trPr>
          <w:trHeight w:val="828"/>
        </w:trPr>
        <w:tc>
          <w:tcPr>
            <w:tcW w:w="8822" w:type="dxa"/>
          </w:tcPr>
          <w:p w14:paraId="6EF2E56A" w14:textId="77777777" w:rsidR="00694036" w:rsidRPr="00AB2D06" w:rsidRDefault="00694036" w:rsidP="005D5811">
            <w:pPr>
              <w:pStyle w:val="TableParagraph"/>
              <w:spacing w:line="268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9 Analizzare dati e interpretarli sviluppando deduzioni e ragionamenti sugli stessi anche</w:t>
            </w:r>
          </w:p>
          <w:p w14:paraId="7757F49D" w14:textId="77777777" w:rsidR="00694036" w:rsidRPr="00AB2D06" w:rsidRDefault="00694036" w:rsidP="005D5811">
            <w:pPr>
              <w:pStyle w:val="TableParagraph"/>
              <w:spacing w:line="270" w:lineRule="atLeast"/>
              <w:ind w:left="69" w:right="738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566" w:type="dxa"/>
          </w:tcPr>
          <w:p w14:paraId="04501477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684" w:type="dxa"/>
          </w:tcPr>
          <w:p w14:paraId="0F2DBC3A" w14:textId="77777777" w:rsidR="00694036" w:rsidRDefault="00694036" w:rsidP="005D5811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6" w:type="dxa"/>
          </w:tcPr>
          <w:p w14:paraId="689AA9E0" w14:textId="77777777" w:rsidR="00694036" w:rsidRDefault="00694036" w:rsidP="005D5811">
            <w:pPr>
              <w:pStyle w:val="TableParagraph"/>
            </w:pPr>
          </w:p>
        </w:tc>
        <w:tc>
          <w:tcPr>
            <w:tcW w:w="562" w:type="dxa"/>
          </w:tcPr>
          <w:p w14:paraId="1073E80B" w14:textId="77777777" w:rsidR="00694036" w:rsidRDefault="00694036" w:rsidP="005D5811">
            <w:pPr>
              <w:pStyle w:val="TableParagraph"/>
            </w:pPr>
          </w:p>
        </w:tc>
      </w:tr>
      <w:tr w:rsidR="00694036" w14:paraId="515FE2ED" w14:textId="77777777" w:rsidTr="005D5811">
        <w:trPr>
          <w:trHeight w:val="551"/>
        </w:trPr>
        <w:tc>
          <w:tcPr>
            <w:tcW w:w="8822" w:type="dxa"/>
          </w:tcPr>
          <w:p w14:paraId="28FC2C4A" w14:textId="77777777" w:rsidR="00694036" w:rsidRPr="00AB2D06" w:rsidRDefault="00694036" w:rsidP="005D5811">
            <w:pPr>
              <w:pStyle w:val="TableParagraph"/>
              <w:spacing w:line="268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10 Osservare, descrivere ed analizzare fenomeni appartenenti alla realtà naturale</w:t>
            </w:r>
            <w:r w:rsidRPr="00AB2D06">
              <w:rPr>
                <w:spacing w:val="-16"/>
                <w:sz w:val="24"/>
                <w:lang w:val="it-IT"/>
              </w:rPr>
              <w:t xml:space="preserve"> </w:t>
            </w:r>
            <w:r w:rsidRPr="00AB2D06">
              <w:rPr>
                <w:sz w:val="24"/>
                <w:lang w:val="it-IT"/>
              </w:rPr>
              <w:t>e</w:t>
            </w:r>
          </w:p>
          <w:p w14:paraId="6D3BE527" w14:textId="77777777" w:rsidR="00694036" w:rsidRPr="00AB2D06" w:rsidRDefault="00694036" w:rsidP="005D5811">
            <w:pPr>
              <w:pStyle w:val="TableParagraph"/>
              <w:spacing w:line="264" w:lineRule="exact"/>
              <w:ind w:left="6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artificiale e riconoscere nelle sue varie forme i concetti di sistema e di</w:t>
            </w:r>
            <w:r w:rsidRPr="00AB2D06">
              <w:rPr>
                <w:spacing w:val="-11"/>
                <w:sz w:val="24"/>
                <w:lang w:val="it-IT"/>
              </w:rPr>
              <w:t xml:space="preserve"> </w:t>
            </w:r>
            <w:r w:rsidRPr="00AB2D06">
              <w:rPr>
                <w:sz w:val="24"/>
                <w:lang w:val="it-IT"/>
              </w:rPr>
              <w:t>complessità</w:t>
            </w:r>
          </w:p>
        </w:tc>
        <w:tc>
          <w:tcPr>
            <w:tcW w:w="566" w:type="dxa"/>
          </w:tcPr>
          <w:p w14:paraId="2DD2F3F1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684" w:type="dxa"/>
          </w:tcPr>
          <w:p w14:paraId="10E53840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566" w:type="dxa"/>
          </w:tcPr>
          <w:p w14:paraId="44AB9E9B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562" w:type="dxa"/>
          </w:tcPr>
          <w:p w14:paraId="06F0725C" w14:textId="77777777" w:rsidR="00694036" w:rsidRDefault="00694036" w:rsidP="005D5811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94036" w14:paraId="611C9BA0" w14:textId="77777777" w:rsidTr="005D5811">
        <w:trPr>
          <w:trHeight w:val="551"/>
        </w:trPr>
        <w:tc>
          <w:tcPr>
            <w:tcW w:w="8822" w:type="dxa"/>
          </w:tcPr>
          <w:p w14:paraId="66917E14" w14:textId="77777777" w:rsidR="00694036" w:rsidRPr="00AB2D06" w:rsidRDefault="00694036" w:rsidP="005D5811">
            <w:pPr>
              <w:pStyle w:val="TableParagraph"/>
              <w:spacing w:line="268" w:lineRule="exact"/>
              <w:ind w:left="-1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11 Analizzare qualitativamente e quantitativamente fenomeni legati alle trasformazioni di</w:t>
            </w:r>
          </w:p>
          <w:p w14:paraId="769EB940" w14:textId="77777777" w:rsidR="00694036" w:rsidRDefault="00694036" w:rsidP="005D5811"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energia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partire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dall’esperienza</w:t>
            </w:r>
            <w:proofErr w:type="spellEnd"/>
          </w:p>
        </w:tc>
        <w:tc>
          <w:tcPr>
            <w:tcW w:w="566" w:type="dxa"/>
          </w:tcPr>
          <w:p w14:paraId="4235D359" w14:textId="77777777" w:rsidR="00694036" w:rsidRDefault="00694036" w:rsidP="005D5811">
            <w:pPr>
              <w:pStyle w:val="TableParagraph"/>
            </w:pPr>
          </w:p>
        </w:tc>
        <w:tc>
          <w:tcPr>
            <w:tcW w:w="684" w:type="dxa"/>
          </w:tcPr>
          <w:p w14:paraId="25F9C3FE" w14:textId="77777777" w:rsidR="00694036" w:rsidRDefault="00694036" w:rsidP="005D5811">
            <w:pPr>
              <w:pStyle w:val="TableParagraph"/>
            </w:pPr>
          </w:p>
        </w:tc>
        <w:tc>
          <w:tcPr>
            <w:tcW w:w="566" w:type="dxa"/>
          </w:tcPr>
          <w:p w14:paraId="79E0A5C3" w14:textId="77777777" w:rsidR="00694036" w:rsidRDefault="00694036" w:rsidP="005D5811">
            <w:pPr>
              <w:pStyle w:val="TableParagraph"/>
            </w:pPr>
          </w:p>
        </w:tc>
        <w:tc>
          <w:tcPr>
            <w:tcW w:w="562" w:type="dxa"/>
          </w:tcPr>
          <w:p w14:paraId="3A441669" w14:textId="77777777" w:rsidR="00694036" w:rsidRDefault="00694036" w:rsidP="005D5811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94036" w14:paraId="78979F63" w14:textId="77777777" w:rsidTr="005D5811">
        <w:trPr>
          <w:trHeight w:val="827"/>
        </w:trPr>
        <w:tc>
          <w:tcPr>
            <w:tcW w:w="8822" w:type="dxa"/>
          </w:tcPr>
          <w:p w14:paraId="218B2F08" w14:textId="77777777" w:rsidR="00694036" w:rsidRPr="00AB2D06" w:rsidRDefault="00694036" w:rsidP="005D5811">
            <w:pPr>
              <w:pStyle w:val="TableParagraph"/>
              <w:ind w:left="69" w:right="319"/>
              <w:rPr>
                <w:sz w:val="24"/>
                <w:lang w:val="it-IT"/>
              </w:rPr>
            </w:pPr>
            <w:r w:rsidRPr="00AB2D06">
              <w:rPr>
                <w:sz w:val="24"/>
                <w:lang w:val="it-IT"/>
              </w:rPr>
              <w:t>12 Essere consapevole delle potenzialità delle tecnologie rispetto al contesto culturale e sociale in cui vengono applicate</w:t>
            </w:r>
          </w:p>
        </w:tc>
        <w:tc>
          <w:tcPr>
            <w:tcW w:w="566" w:type="dxa"/>
          </w:tcPr>
          <w:p w14:paraId="7397FA94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684" w:type="dxa"/>
          </w:tcPr>
          <w:p w14:paraId="2874F435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566" w:type="dxa"/>
          </w:tcPr>
          <w:p w14:paraId="29C95339" w14:textId="77777777" w:rsidR="00694036" w:rsidRPr="00AB2D06" w:rsidRDefault="00694036" w:rsidP="005D5811">
            <w:pPr>
              <w:pStyle w:val="TableParagraph"/>
              <w:rPr>
                <w:lang w:val="it-IT"/>
              </w:rPr>
            </w:pPr>
          </w:p>
        </w:tc>
        <w:tc>
          <w:tcPr>
            <w:tcW w:w="562" w:type="dxa"/>
          </w:tcPr>
          <w:p w14:paraId="2B8A6D80" w14:textId="77777777" w:rsidR="00694036" w:rsidRDefault="00694036" w:rsidP="005D5811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14:paraId="6BCA9BA3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56C1B406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6024351A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68160800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303DD4DF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4F1C45EE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0AB389EA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24BE904E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3DB2BFF3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0D7AAF49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36A34D7A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31DFFF83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795A1549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0FEF836A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72913094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47018B03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213EC5A3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0030C600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6A28A1EC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33D8D638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209EF165" w14:textId="77777777" w:rsidR="00AB2D06" w:rsidRDefault="00AB2D06" w:rsidP="00694036">
      <w:pPr>
        <w:pStyle w:val="Corpotesto"/>
        <w:spacing w:after="2" w:line="228" w:lineRule="exact"/>
        <w:ind w:left="972"/>
      </w:pPr>
    </w:p>
    <w:p w14:paraId="0C9F7B5F" w14:textId="77777777" w:rsidR="00694036" w:rsidRDefault="00694036" w:rsidP="00694036">
      <w:pPr>
        <w:pStyle w:val="Corpotesto"/>
        <w:spacing w:after="2" w:line="228" w:lineRule="exact"/>
        <w:ind w:left="972"/>
        <w:rPr>
          <w:sz w:val="28"/>
        </w:rPr>
      </w:pPr>
      <w:r w:rsidRPr="00AB2D06">
        <w:rPr>
          <w:sz w:val="28"/>
        </w:rPr>
        <w:t>UNITA’ DIDATTICHE</w:t>
      </w:r>
    </w:p>
    <w:p w14:paraId="5D4CB085" w14:textId="77777777" w:rsidR="00AB2D06" w:rsidRDefault="00AB2D06" w:rsidP="00694036">
      <w:pPr>
        <w:pStyle w:val="Corpotesto"/>
        <w:spacing w:after="2" w:line="228" w:lineRule="exact"/>
        <w:ind w:left="972"/>
        <w:rPr>
          <w:sz w:val="28"/>
        </w:rPr>
      </w:pPr>
    </w:p>
    <w:p w14:paraId="621CC351" w14:textId="77777777" w:rsidR="00AB2D06" w:rsidRPr="00AB2D06" w:rsidRDefault="00AB2D06" w:rsidP="00694036">
      <w:pPr>
        <w:pStyle w:val="Corpotesto"/>
        <w:spacing w:after="2" w:line="228" w:lineRule="exact"/>
        <w:ind w:left="972"/>
        <w:rPr>
          <w:sz w:val="28"/>
        </w:rPr>
      </w:pPr>
    </w:p>
    <w:p w14:paraId="047DF4F0" w14:textId="77777777" w:rsidR="00694036" w:rsidRDefault="00694036" w:rsidP="00694036">
      <w:pPr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13F3D12" wp14:editId="2216C351">
                <wp:extent cx="7202805" cy="704850"/>
                <wp:effectExtent l="0" t="0" r="17145" b="1905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805" cy="7048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912A6D" w14:textId="77777777" w:rsidR="00AB2D06" w:rsidRDefault="00AB2D06" w:rsidP="00694036">
                            <w:pPr>
                              <w:pStyle w:val="Corpotesto"/>
                              <w:spacing w:line="228" w:lineRule="exact"/>
                              <w:ind w:left="67"/>
                              <w:rPr>
                                <w:sz w:val="24"/>
                              </w:rPr>
                            </w:pPr>
                          </w:p>
                          <w:p w14:paraId="72153EC8" w14:textId="77777777" w:rsidR="00694036" w:rsidRDefault="00694036" w:rsidP="00694036">
                            <w:pPr>
                              <w:pStyle w:val="Corpotesto"/>
                              <w:spacing w:line="228" w:lineRule="exact"/>
                              <w:ind w:left="67"/>
                              <w:rPr>
                                <w:sz w:val="24"/>
                              </w:rPr>
                            </w:pPr>
                            <w:r w:rsidRPr="00AB2D06">
                              <w:rPr>
                                <w:sz w:val="24"/>
                              </w:rPr>
                              <w:t xml:space="preserve">N° 1 </w:t>
                            </w:r>
                            <w:r w:rsidR="00AB2D06">
                              <w:rPr>
                                <w:sz w:val="24"/>
                              </w:rPr>
                              <w:tab/>
                            </w:r>
                            <w:r w:rsidR="00AB2D06">
                              <w:rPr>
                                <w:sz w:val="24"/>
                              </w:rPr>
                              <w:tab/>
                            </w:r>
                            <w:r w:rsidRPr="00AB2D06">
                              <w:rPr>
                                <w:sz w:val="24"/>
                              </w:rPr>
                              <w:t>LE GRANDEZZE E LA MISURA</w:t>
                            </w:r>
                          </w:p>
                          <w:p w14:paraId="34167EC9" w14:textId="77777777" w:rsidR="00AB2D06" w:rsidRPr="00AB2D06" w:rsidRDefault="00AB2D06" w:rsidP="00694036">
                            <w:pPr>
                              <w:pStyle w:val="Corpotesto"/>
                              <w:spacing w:line="228" w:lineRule="exact"/>
                              <w:ind w:left="67"/>
                              <w:rPr>
                                <w:sz w:val="24"/>
                              </w:rPr>
                            </w:pPr>
                          </w:p>
                          <w:p w14:paraId="5E0AAFDF" w14:textId="77777777" w:rsidR="00694036" w:rsidRPr="00AB2D06" w:rsidRDefault="00694036" w:rsidP="00694036">
                            <w:pPr>
                              <w:pStyle w:val="Corpotesto"/>
                              <w:ind w:left="67"/>
                              <w:rPr>
                                <w:sz w:val="24"/>
                              </w:rPr>
                            </w:pPr>
                            <w:r w:rsidRPr="00AB2D06">
                              <w:rPr>
                                <w:sz w:val="24"/>
                              </w:rPr>
                              <w:t>COMPETENZE 2, 4, 6, 8, 9, 10, 12 (suddivise rispetto ai quattro assi culturali)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3F3D1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67.1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" filled="f" strokeweight=".16936mm">
                <v:textbox inset="0,0,0,0">
                  <w:txbxContent>
                    <w:p w14:paraId="0E912A6D" w14:textId="77777777" w:rsidR="00AB2D06" w:rsidRDefault="00AB2D06" w:rsidP="00694036">
                      <w:pPr>
                        <w:pStyle w:val="Corpotesto"/>
                        <w:spacing w:line="228" w:lineRule="exact"/>
                        <w:ind w:left="67"/>
                        <w:rPr>
                          <w:sz w:val="24"/>
                        </w:rPr>
                      </w:pPr>
                    </w:p>
                    <w:p w14:paraId="72153EC8" w14:textId="77777777" w:rsidR="00694036" w:rsidRDefault="00694036" w:rsidP="00694036">
                      <w:pPr>
                        <w:pStyle w:val="Corpotesto"/>
                        <w:spacing w:line="228" w:lineRule="exact"/>
                        <w:ind w:left="67"/>
                        <w:rPr>
                          <w:sz w:val="24"/>
                        </w:rPr>
                      </w:pPr>
                      <w:r w:rsidRPr="00AB2D06">
                        <w:rPr>
                          <w:sz w:val="24"/>
                        </w:rPr>
                        <w:t xml:space="preserve">N° 1 </w:t>
                      </w:r>
                      <w:r w:rsidR="00AB2D06">
                        <w:rPr>
                          <w:sz w:val="24"/>
                        </w:rPr>
                        <w:tab/>
                      </w:r>
                      <w:r w:rsidR="00AB2D06">
                        <w:rPr>
                          <w:sz w:val="24"/>
                        </w:rPr>
                        <w:tab/>
                      </w:r>
                      <w:r w:rsidRPr="00AB2D06">
                        <w:rPr>
                          <w:sz w:val="24"/>
                        </w:rPr>
                        <w:t>LE GRANDEZZE E LA MISURA</w:t>
                      </w:r>
                    </w:p>
                    <w:p w14:paraId="34167EC9" w14:textId="77777777" w:rsidR="00AB2D06" w:rsidRPr="00AB2D06" w:rsidRDefault="00AB2D06" w:rsidP="00694036">
                      <w:pPr>
                        <w:pStyle w:val="Corpotesto"/>
                        <w:spacing w:line="228" w:lineRule="exact"/>
                        <w:ind w:left="67"/>
                        <w:rPr>
                          <w:sz w:val="24"/>
                        </w:rPr>
                      </w:pPr>
                    </w:p>
                    <w:p w14:paraId="5E0AAFDF" w14:textId="77777777" w:rsidR="00694036" w:rsidRPr="00AB2D06" w:rsidRDefault="00694036" w:rsidP="00694036">
                      <w:pPr>
                        <w:pStyle w:val="Corpotesto"/>
                        <w:ind w:left="67"/>
                        <w:rPr>
                          <w:sz w:val="24"/>
                        </w:rPr>
                      </w:pPr>
                      <w:r w:rsidRPr="00AB2D06">
                        <w:rPr>
                          <w:sz w:val="24"/>
                        </w:rPr>
                        <w:t>COMPETENZE 2, 4, 6, 8, 9, 10, 12 (suddivise rispetto ai quattro assi culturali)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2A4DFD" w14:textId="77777777" w:rsidR="00694036" w:rsidRDefault="00694036" w:rsidP="00694036">
      <w:pPr>
        <w:spacing w:before="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59"/>
        <w:gridCol w:w="2823"/>
        <w:gridCol w:w="425"/>
        <w:gridCol w:w="2977"/>
      </w:tblGrid>
      <w:tr w:rsidR="00694036" w14:paraId="67B7081C" w14:textId="77777777" w:rsidTr="00D61821">
        <w:trPr>
          <w:trHeight w:val="2650"/>
        </w:trPr>
        <w:tc>
          <w:tcPr>
            <w:tcW w:w="11343" w:type="dxa"/>
            <w:gridSpan w:val="5"/>
            <w:tcBorders>
              <w:bottom w:val="single" w:sz="6" w:space="0" w:color="000000"/>
            </w:tcBorders>
          </w:tcPr>
          <w:p w14:paraId="44FEC298" w14:textId="77777777" w:rsidR="00AB2D06" w:rsidRDefault="00AB2D06" w:rsidP="005D5811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i/>
                <w:sz w:val="24"/>
              </w:rPr>
            </w:pPr>
          </w:p>
          <w:p w14:paraId="7C7C1968" w14:textId="77777777" w:rsidR="00694036" w:rsidRPr="00AB2D06" w:rsidRDefault="00694036" w:rsidP="005D5811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i/>
                <w:sz w:val="24"/>
              </w:rPr>
            </w:pPr>
            <w:r w:rsidRPr="00AB2D06">
              <w:rPr>
                <w:rFonts w:ascii="Arial" w:hAnsi="Arial"/>
                <w:b/>
                <w:i/>
                <w:sz w:val="24"/>
              </w:rPr>
              <w:t>ABILITA’:</w:t>
            </w:r>
          </w:p>
          <w:p w14:paraId="3FE7A2F7" w14:textId="77777777" w:rsidR="00694036" w:rsidRDefault="00694036" w:rsidP="005D5811">
            <w:pPr>
              <w:pStyle w:val="TableParagraph"/>
              <w:spacing w:before="8"/>
              <w:rPr>
                <w:sz w:val="19"/>
              </w:rPr>
            </w:pPr>
          </w:p>
          <w:p w14:paraId="3463C50F" w14:textId="77777777" w:rsidR="00694036" w:rsidRPr="00030A16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030A16">
              <w:rPr>
                <w:rFonts w:ascii="Arial" w:hAnsi="Arial"/>
                <w:i/>
                <w:highlight w:val="yellow"/>
                <w:lang w:val="it-IT"/>
              </w:rPr>
              <w:t>Saper scrivere qualsiasi numero in notazione scientifica e individuarne il suo ordine di grandezza</w:t>
            </w:r>
          </w:p>
          <w:p w14:paraId="728B966E" w14:textId="77777777" w:rsidR="008376EF" w:rsidRPr="00490785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lang w:val="it-IT"/>
              </w:rPr>
            </w:pPr>
            <w:r w:rsidRPr="00446F1A">
              <w:rPr>
                <w:rFonts w:ascii="Arial" w:hAnsi="Arial"/>
                <w:i/>
                <w:highlight w:val="yellow"/>
                <w:lang w:val="it-IT"/>
              </w:rPr>
              <w:t>Saper eseguire equivalenze tra grandezze omogenee scritte con prefissi diversi</w:t>
            </w:r>
          </w:p>
          <w:p w14:paraId="7016ECD3" w14:textId="77777777" w:rsidR="008376EF" w:rsidRPr="00490785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lang w:val="it-IT"/>
              </w:rPr>
            </w:pPr>
            <w:r w:rsidRPr="00490785">
              <w:rPr>
                <w:rFonts w:ascii="Arial" w:hAnsi="Arial"/>
                <w:i/>
                <w:lang w:val="it-IT"/>
              </w:rPr>
              <w:t>Individuare il numero di cifre significative in una misura</w:t>
            </w:r>
          </w:p>
          <w:p w14:paraId="3A884606" w14:textId="77777777" w:rsidR="008376EF" w:rsidRPr="00490785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lang w:val="it-IT"/>
              </w:rPr>
            </w:pPr>
            <w:r w:rsidRPr="00490785">
              <w:rPr>
                <w:rFonts w:ascii="Arial" w:hAnsi="Arial"/>
                <w:i/>
                <w:lang w:val="it-IT"/>
              </w:rPr>
              <w:t>Utilizzare le regole sulle operazioni con le cifre significative per scrivere i risultati in modo corretto</w:t>
            </w:r>
          </w:p>
          <w:p w14:paraId="18F33943" w14:textId="77777777" w:rsidR="008376EF" w:rsidRPr="00490785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rappresentare i dati in un grafico e individuarne la relazione di proporzionalità</w:t>
            </w:r>
          </w:p>
          <w:p w14:paraId="45E87417" w14:textId="77777777" w:rsidR="008376EF" w:rsidRPr="00490785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calcolare media, semidispersione massima di una serie di misure</w:t>
            </w:r>
          </w:p>
          <w:p w14:paraId="01BA6B67" w14:textId="77777777" w:rsidR="008376EF" w:rsidRPr="00AB2D06" w:rsidRDefault="008376EF" w:rsidP="00AB2D06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lang w:val="it-IT"/>
              </w:rPr>
            </w:pPr>
            <w:r w:rsidRPr="00490785">
              <w:rPr>
                <w:rFonts w:ascii="Arial" w:hAnsi="Arial"/>
                <w:i/>
                <w:lang w:val="it-IT"/>
              </w:rPr>
              <w:t>Saper calcolare il valor medio e l’errore nelle misure indirette</w:t>
            </w:r>
          </w:p>
        </w:tc>
      </w:tr>
      <w:tr w:rsidR="00694036" w14:paraId="24640454" w14:textId="77777777" w:rsidTr="00490785">
        <w:trPr>
          <w:trHeight w:val="2683"/>
        </w:trPr>
        <w:tc>
          <w:tcPr>
            <w:tcW w:w="1134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3BF1521" w14:textId="77777777" w:rsidR="00AB2D06" w:rsidRPr="008376EF" w:rsidRDefault="00AB2D06" w:rsidP="005D5811">
            <w:pPr>
              <w:pStyle w:val="TableParagraph"/>
              <w:spacing w:line="227" w:lineRule="exact"/>
              <w:ind w:left="71"/>
              <w:rPr>
                <w:rFonts w:ascii="Arial"/>
                <w:b/>
                <w:i/>
                <w:sz w:val="24"/>
                <w:lang w:val="it-IT"/>
              </w:rPr>
            </w:pPr>
          </w:p>
          <w:p w14:paraId="049A869B" w14:textId="77777777" w:rsidR="00694036" w:rsidRPr="00490785" w:rsidRDefault="00694036" w:rsidP="005D5811">
            <w:pPr>
              <w:pStyle w:val="TableParagraph"/>
              <w:spacing w:line="227" w:lineRule="exact"/>
              <w:ind w:left="71"/>
              <w:rPr>
                <w:rFonts w:ascii="Arial"/>
                <w:b/>
              </w:rPr>
            </w:pPr>
            <w:r w:rsidRPr="00AB2D06">
              <w:rPr>
                <w:rFonts w:ascii="Arial"/>
                <w:b/>
                <w:i/>
                <w:sz w:val="24"/>
              </w:rPr>
              <w:t>CON</w:t>
            </w:r>
            <w:r w:rsidR="003173CD">
              <w:rPr>
                <w:rFonts w:ascii="Arial"/>
                <w:b/>
                <w:i/>
                <w:sz w:val="24"/>
              </w:rPr>
              <w:t>TENUTI</w:t>
            </w:r>
            <w:r w:rsidRPr="00AB2D06">
              <w:rPr>
                <w:rFonts w:ascii="Arial"/>
                <w:b/>
                <w:sz w:val="24"/>
              </w:rPr>
              <w:t>:</w:t>
            </w:r>
            <w:r w:rsidR="003173CD">
              <w:rPr>
                <w:rFonts w:ascii="Arial"/>
                <w:b/>
                <w:sz w:val="24"/>
              </w:rPr>
              <w:br/>
            </w:r>
          </w:p>
          <w:p w14:paraId="372AA646" w14:textId="77777777" w:rsidR="00694036" w:rsidRPr="0094415A" w:rsidRDefault="003173CD" w:rsidP="005D5811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Cosa vuol dire misurare, le grandezze fondamentali</w:t>
            </w:r>
            <w:r w:rsidR="00694036" w:rsidRPr="0094415A">
              <w:rPr>
                <w:rFonts w:ascii="Arial" w:hAnsi="Arial"/>
                <w:color w:val="FF0000"/>
                <w:highlight w:val="yellow"/>
                <w:lang w:val="it-IT"/>
              </w:rPr>
              <w:t>, l’in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tervallo di tempo, la lunghezza, </w:t>
            </w:r>
            <w:r w:rsidR="00694036" w:rsidRPr="0094415A">
              <w:rPr>
                <w:rFonts w:ascii="Arial" w:hAnsi="Arial"/>
                <w:color w:val="FF0000"/>
                <w:highlight w:val="yellow"/>
                <w:lang w:val="it-IT"/>
              </w:rPr>
              <w:t>l’area, il volume, la massa, la</w:t>
            </w:r>
            <w:r w:rsidR="00694036" w:rsidRPr="0094415A">
              <w:rPr>
                <w:rFonts w:ascii="Arial" w:hAnsi="Arial"/>
                <w:color w:val="FF0000"/>
                <w:spacing w:val="-35"/>
                <w:highlight w:val="yellow"/>
                <w:lang w:val="it-IT"/>
              </w:rPr>
              <w:t xml:space="preserve"> </w:t>
            </w:r>
            <w:r w:rsidR="00694036" w:rsidRPr="0094415A">
              <w:rPr>
                <w:rFonts w:ascii="Arial" w:hAnsi="Arial"/>
                <w:color w:val="FF0000"/>
                <w:highlight w:val="yellow"/>
                <w:lang w:val="it-IT"/>
              </w:rPr>
              <w:t>densità</w:t>
            </w:r>
          </w:p>
          <w:p w14:paraId="7A39AD95" w14:textId="77777777" w:rsidR="00AB2D06" w:rsidRPr="00490785" w:rsidRDefault="00AB2D06" w:rsidP="005D5811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La notazione scientifica, l’ordine di grandezza</w:t>
            </w:r>
            <w:r w:rsidRPr="00490785">
              <w:rPr>
                <w:rFonts w:ascii="Arial" w:hAnsi="Arial"/>
                <w:lang w:val="it-IT"/>
              </w:rPr>
              <w:t xml:space="preserve">, </w:t>
            </w:r>
            <w:r w:rsidR="003173CD" w:rsidRPr="00490785">
              <w:rPr>
                <w:rFonts w:ascii="Arial" w:hAnsi="Arial"/>
                <w:lang w:val="it-IT"/>
              </w:rPr>
              <w:t xml:space="preserve">le equivalenze con i prefissi, </w:t>
            </w:r>
            <w:r w:rsidRPr="00490785">
              <w:rPr>
                <w:rFonts w:ascii="Arial" w:hAnsi="Arial"/>
                <w:lang w:val="it-IT"/>
              </w:rPr>
              <w:t>le cifre significative e le operazioni con esse</w:t>
            </w:r>
          </w:p>
          <w:p w14:paraId="11C52B63" w14:textId="77777777" w:rsidR="00694036" w:rsidRPr="0094415A" w:rsidRDefault="00694036" w:rsidP="005D5811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/>
              <w:ind w:right="668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I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grafici,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le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proporzionalità</w:t>
            </w:r>
            <w:r w:rsidRPr="0094415A">
              <w:rPr>
                <w:rFonts w:ascii="Arial" w:hAnsi="Arial"/>
                <w:color w:val="FF0000"/>
                <w:spacing w:val="-4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diretta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e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inversa,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il</w:t>
            </w:r>
            <w:r w:rsidRPr="0094415A">
              <w:rPr>
                <w:rFonts w:ascii="Arial" w:hAnsi="Arial"/>
                <w:color w:val="FF0000"/>
                <w:spacing w:val="-6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significato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e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la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lettura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delle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leggi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e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delle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formule,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l’importanza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delle equazioni</w:t>
            </w:r>
          </w:p>
          <w:p w14:paraId="541E2AFD" w14:textId="77777777" w:rsidR="00694036" w:rsidRPr="00AB2D06" w:rsidRDefault="00694036" w:rsidP="00AB2D06">
            <w:pPr>
              <w:pStyle w:val="TableParagraph"/>
              <w:numPr>
                <w:ilvl w:val="0"/>
                <w:numId w:val="3"/>
              </w:numPr>
              <w:tabs>
                <w:tab w:val="left" w:pos="791"/>
                <w:tab w:val="left" w:pos="792"/>
              </w:tabs>
              <w:spacing w:before="1"/>
              <w:ind w:right="843"/>
              <w:rPr>
                <w:rFonts w:ascii="Arial" w:hAnsi="Arial"/>
                <w:sz w:val="20"/>
                <w:lang w:val="it-IT"/>
              </w:rPr>
            </w:pPr>
            <w:r w:rsidRPr="00490785">
              <w:rPr>
                <w:rFonts w:ascii="Arial" w:hAnsi="Arial"/>
                <w:lang w:val="it-IT"/>
              </w:rPr>
              <w:t>Gli</w:t>
            </w:r>
            <w:r w:rsidRPr="00490785">
              <w:rPr>
                <w:rFonts w:ascii="Arial" w:hAnsi="Arial"/>
                <w:spacing w:val="-7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strumenti,</w:t>
            </w:r>
            <w:r w:rsidRPr="00490785">
              <w:rPr>
                <w:rFonts w:ascii="Arial" w:hAnsi="Arial"/>
                <w:spacing w:val="-3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l’incertezza</w:t>
            </w:r>
            <w:r w:rsidRPr="00490785">
              <w:rPr>
                <w:rFonts w:ascii="Arial" w:hAnsi="Arial"/>
                <w:spacing w:val="-5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delle</w:t>
            </w:r>
            <w:r w:rsidRPr="00490785">
              <w:rPr>
                <w:rFonts w:ascii="Arial" w:hAnsi="Arial"/>
                <w:spacing w:val="-5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misure,</w:t>
            </w:r>
            <w:r w:rsidRPr="00490785">
              <w:rPr>
                <w:rFonts w:ascii="Arial" w:hAnsi="Arial"/>
                <w:spacing w:val="-6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il</w:t>
            </w:r>
            <w:r w:rsidRPr="00490785">
              <w:rPr>
                <w:rFonts w:ascii="Arial" w:hAnsi="Arial"/>
                <w:spacing w:val="-4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valore</w:t>
            </w:r>
            <w:r w:rsidRPr="00490785">
              <w:rPr>
                <w:rFonts w:ascii="Arial" w:hAnsi="Arial"/>
                <w:spacing w:val="-2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medio,</w:t>
            </w:r>
            <w:r w:rsidRPr="00490785">
              <w:rPr>
                <w:rFonts w:ascii="Arial" w:hAnsi="Arial"/>
                <w:spacing w:val="-5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l’</w:t>
            </w:r>
            <w:r w:rsidR="00AB2D06" w:rsidRPr="00490785">
              <w:rPr>
                <w:rFonts w:ascii="Arial" w:hAnsi="Arial"/>
                <w:lang w:val="it-IT"/>
              </w:rPr>
              <w:t>errore nelle misure dirette e</w:t>
            </w:r>
            <w:r w:rsidRPr="00490785">
              <w:rPr>
                <w:rFonts w:ascii="Arial" w:hAnsi="Arial"/>
                <w:spacing w:val="-5"/>
                <w:lang w:val="it-IT"/>
              </w:rPr>
              <w:t xml:space="preserve"> </w:t>
            </w:r>
            <w:r w:rsidRPr="00490785">
              <w:rPr>
                <w:rFonts w:ascii="Arial" w:hAnsi="Arial"/>
                <w:lang w:val="it-IT"/>
              </w:rPr>
              <w:t>indirette</w:t>
            </w:r>
          </w:p>
        </w:tc>
      </w:tr>
      <w:tr w:rsidR="00694036" w14:paraId="41C1109E" w14:textId="77777777" w:rsidTr="005D5811">
        <w:trPr>
          <w:trHeight w:val="460"/>
        </w:trPr>
        <w:tc>
          <w:tcPr>
            <w:tcW w:w="2559" w:type="dxa"/>
            <w:tcBorders>
              <w:top w:val="single" w:sz="6" w:space="0" w:color="000000"/>
              <w:right w:val="single" w:sz="6" w:space="0" w:color="000000"/>
            </w:tcBorders>
          </w:tcPr>
          <w:p w14:paraId="2C06CAE1" w14:textId="77777777" w:rsidR="00694036" w:rsidRDefault="00694036" w:rsidP="005D5811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DURATA </w:t>
            </w:r>
            <w:r w:rsidR="008376EF">
              <w:rPr>
                <w:b/>
                <w:sz w:val="20"/>
              </w:rPr>
              <w:t xml:space="preserve">ORE: 20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A1F4B4" w14:textId="77777777" w:rsidR="00694036" w:rsidRDefault="00694036" w:rsidP="005D5811">
            <w:pPr>
              <w:pStyle w:val="TableParagraph"/>
              <w:spacing w:line="22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</w:t>
            </w:r>
          </w:p>
          <w:p w14:paraId="2F356480" w14:textId="77777777" w:rsidR="00694036" w:rsidRDefault="00694036" w:rsidP="005D5811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SETT</w:t>
            </w:r>
            <w:r w:rsidR="00AB2D06">
              <w:rPr>
                <w:sz w:val="20"/>
              </w:rPr>
              <w:t>EMBRE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5D4470" w14:textId="77777777" w:rsidR="00694036" w:rsidRDefault="00694036" w:rsidP="00AB2D06">
            <w:pPr>
              <w:pStyle w:val="TableParagraph"/>
              <w:spacing w:line="230" w:lineRule="exact"/>
              <w:ind w:left="69"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FINE : </w:t>
            </w:r>
            <w:r w:rsidR="00AB2D06">
              <w:rPr>
                <w:b/>
                <w:sz w:val="20"/>
              </w:rPr>
              <w:t>DICEMBRE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175088" w14:textId="77777777" w:rsidR="00694036" w:rsidRDefault="00694036" w:rsidP="005D5811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</w:tcPr>
          <w:p w14:paraId="5879550F" w14:textId="77777777" w:rsidR="00694036" w:rsidRDefault="00694036" w:rsidP="005D5811">
            <w:pPr>
              <w:pStyle w:val="TableParagraph"/>
              <w:rPr>
                <w:sz w:val="18"/>
              </w:rPr>
            </w:pPr>
          </w:p>
        </w:tc>
      </w:tr>
      <w:tr w:rsidR="00694036" w14:paraId="7149A3A9" w14:textId="77777777" w:rsidTr="005D5811">
        <w:trPr>
          <w:trHeight w:val="93"/>
        </w:trPr>
        <w:tc>
          <w:tcPr>
            <w:tcW w:w="11343" w:type="dxa"/>
            <w:gridSpan w:val="5"/>
            <w:tcBorders>
              <w:left w:val="nil"/>
              <w:right w:val="nil"/>
            </w:tcBorders>
          </w:tcPr>
          <w:p w14:paraId="26A75404" w14:textId="77777777" w:rsidR="00694036" w:rsidRDefault="00694036" w:rsidP="005D5811">
            <w:pPr>
              <w:pStyle w:val="TableParagraph"/>
              <w:rPr>
                <w:sz w:val="4"/>
              </w:rPr>
            </w:pPr>
          </w:p>
          <w:p w14:paraId="7C4EF664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7C4F4B77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090F1F3A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242DA573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0630FB28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201FE0DC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02021BA9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25EBDDAA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64A3903C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71E13798" w14:textId="77777777" w:rsidR="00AB2D06" w:rsidRDefault="00AB2D06" w:rsidP="005D5811">
            <w:pPr>
              <w:pStyle w:val="TableParagraph"/>
              <w:rPr>
                <w:sz w:val="4"/>
              </w:rPr>
            </w:pPr>
          </w:p>
          <w:p w14:paraId="681EAE57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7C131DA3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0464F4D9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3011DB69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381B15EC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0224E338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5C2D7EB5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5862DBC4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6395E244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08163268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5698823E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33C962C9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4FDF7FD3" w14:textId="77777777" w:rsidR="00AB2D06" w:rsidRDefault="00AB2D06" w:rsidP="005D5811">
            <w:pPr>
              <w:pStyle w:val="TableParagraph"/>
              <w:rPr>
                <w:sz w:val="20"/>
              </w:rPr>
            </w:pPr>
          </w:p>
          <w:p w14:paraId="4C37B471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10123762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25E36665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1FDC0896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57421871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1DB07880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160B8AFD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53DFC022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49DAC958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696B0B82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4AA57290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4828CD36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605574B8" w14:textId="77777777" w:rsidR="00490785" w:rsidRDefault="00490785" w:rsidP="005D5811">
            <w:pPr>
              <w:pStyle w:val="TableParagraph"/>
              <w:rPr>
                <w:sz w:val="20"/>
              </w:rPr>
            </w:pPr>
          </w:p>
          <w:p w14:paraId="496BAA75" w14:textId="77777777" w:rsidR="003173CD" w:rsidRDefault="003173CD" w:rsidP="005D5811">
            <w:pPr>
              <w:pStyle w:val="TableParagraph"/>
              <w:rPr>
                <w:sz w:val="20"/>
              </w:rPr>
            </w:pPr>
          </w:p>
          <w:p w14:paraId="42772EC2" w14:textId="77777777" w:rsidR="003173CD" w:rsidRPr="00AB2D06" w:rsidRDefault="003173CD" w:rsidP="005D5811">
            <w:pPr>
              <w:pStyle w:val="TableParagraph"/>
              <w:rPr>
                <w:sz w:val="20"/>
              </w:rPr>
            </w:pPr>
          </w:p>
        </w:tc>
      </w:tr>
      <w:tr w:rsidR="00694036" w14:paraId="4CF96A4F" w14:textId="77777777" w:rsidTr="005D5811">
        <w:trPr>
          <w:trHeight w:val="457"/>
        </w:trPr>
        <w:tc>
          <w:tcPr>
            <w:tcW w:w="11343" w:type="dxa"/>
            <w:gridSpan w:val="5"/>
            <w:tcBorders>
              <w:bottom w:val="single" w:sz="6" w:space="0" w:color="000000"/>
            </w:tcBorders>
          </w:tcPr>
          <w:p w14:paraId="31188CC5" w14:textId="77777777" w:rsidR="00AB2D06" w:rsidRDefault="00AB2D06" w:rsidP="005D5811">
            <w:pPr>
              <w:pStyle w:val="TableParagraph"/>
              <w:spacing w:line="228" w:lineRule="exact"/>
              <w:ind w:left="71"/>
              <w:rPr>
                <w:b/>
                <w:sz w:val="24"/>
                <w:lang w:val="it-IT"/>
              </w:rPr>
            </w:pPr>
          </w:p>
          <w:p w14:paraId="15DD3D82" w14:textId="77777777" w:rsidR="00694036" w:rsidRDefault="00694036" w:rsidP="005D5811">
            <w:pPr>
              <w:pStyle w:val="TableParagraph"/>
              <w:spacing w:line="228" w:lineRule="exact"/>
              <w:ind w:left="71"/>
              <w:rPr>
                <w:b/>
                <w:sz w:val="24"/>
                <w:lang w:val="it-IT"/>
              </w:rPr>
            </w:pPr>
            <w:r w:rsidRPr="00AB2D06">
              <w:rPr>
                <w:b/>
                <w:sz w:val="24"/>
                <w:lang w:val="it-IT"/>
              </w:rPr>
              <w:t xml:space="preserve">N° 2 </w:t>
            </w:r>
            <w:r w:rsidR="00AB2D06" w:rsidRPr="00AB2D06">
              <w:rPr>
                <w:b/>
                <w:sz w:val="24"/>
                <w:lang w:val="it-IT"/>
              </w:rPr>
              <w:t xml:space="preserve">              </w:t>
            </w:r>
            <w:r w:rsidRPr="00AB2D06">
              <w:rPr>
                <w:b/>
                <w:sz w:val="24"/>
                <w:lang w:val="it-IT"/>
              </w:rPr>
              <w:t>LE FORZE E L’EQUILIBRIO</w:t>
            </w:r>
            <w:r w:rsidR="008376EF">
              <w:rPr>
                <w:b/>
                <w:sz w:val="24"/>
                <w:lang w:val="it-IT"/>
              </w:rPr>
              <w:t xml:space="preserve"> STATICO</w:t>
            </w:r>
          </w:p>
          <w:p w14:paraId="638D52D5" w14:textId="77777777" w:rsidR="00AB2D06" w:rsidRPr="00AB2D06" w:rsidRDefault="00AB2D06" w:rsidP="005D5811">
            <w:pPr>
              <w:pStyle w:val="TableParagraph"/>
              <w:spacing w:line="228" w:lineRule="exact"/>
              <w:ind w:left="71"/>
              <w:rPr>
                <w:b/>
                <w:sz w:val="24"/>
                <w:lang w:val="it-IT"/>
              </w:rPr>
            </w:pPr>
          </w:p>
          <w:p w14:paraId="3FAF8E78" w14:textId="77777777" w:rsidR="00694036" w:rsidRPr="00AB2D06" w:rsidRDefault="00694036" w:rsidP="005D5811">
            <w:pPr>
              <w:pStyle w:val="TableParagraph"/>
              <w:spacing w:line="210" w:lineRule="exact"/>
              <w:ind w:left="71"/>
              <w:rPr>
                <w:b/>
                <w:sz w:val="20"/>
                <w:lang w:val="it-IT"/>
              </w:rPr>
            </w:pPr>
            <w:r w:rsidRPr="00AB2D06">
              <w:rPr>
                <w:b/>
                <w:sz w:val="20"/>
                <w:lang w:val="it-IT"/>
              </w:rPr>
              <w:t>COMPETENZE 2, 4, 6, 8, 9, 10, 12 (suddivise rispetto ai quattro assi culturali)</w:t>
            </w:r>
          </w:p>
        </w:tc>
      </w:tr>
      <w:tr w:rsidR="00D61821" w14:paraId="4FEB613F" w14:textId="77777777" w:rsidTr="005D5811">
        <w:trPr>
          <w:trHeight w:val="2650"/>
        </w:trPr>
        <w:tc>
          <w:tcPr>
            <w:tcW w:w="11343" w:type="dxa"/>
            <w:gridSpan w:val="5"/>
            <w:tcBorders>
              <w:bottom w:val="single" w:sz="6" w:space="0" w:color="000000"/>
            </w:tcBorders>
          </w:tcPr>
          <w:p w14:paraId="177034F0" w14:textId="77777777" w:rsidR="00D61821" w:rsidRPr="005F6B6B" w:rsidRDefault="00D61821" w:rsidP="005D5811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i/>
                <w:sz w:val="24"/>
                <w:lang w:val="it-IT"/>
              </w:rPr>
            </w:pPr>
          </w:p>
          <w:p w14:paraId="46ABA5AB" w14:textId="77777777" w:rsidR="00D61821" w:rsidRPr="00AB2D06" w:rsidRDefault="00D61821" w:rsidP="005D5811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i/>
                <w:sz w:val="24"/>
              </w:rPr>
            </w:pPr>
            <w:r w:rsidRPr="00AB2D06">
              <w:rPr>
                <w:rFonts w:ascii="Arial" w:hAnsi="Arial"/>
                <w:b/>
                <w:i/>
                <w:sz w:val="24"/>
              </w:rPr>
              <w:t>ABILIT</w:t>
            </w:r>
            <w:r w:rsidR="00490785">
              <w:rPr>
                <w:rFonts w:ascii="Arial" w:hAnsi="Arial"/>
                <w:b/>
                <w:i/>
                <w:sz w:val="24"/>
              </w:rPr>
              <w:t>À’</w:t>
            </w:r>
            <w:r w:rsidRPr="00AB2D06">
              <w:rPr>
                <w:rFonts w:ascii="Arial" w:hAnsi="Arial"/>
                <w:b/>
                <w:i/>
                <w:sz w:val="24"/>
              </w:rPr>
              <w:t>:</w:t>
            </w:r>
          </w:p>
          <w:p w14:paraId="41FF59BA" w14:textId="77777777" w:rsidR="00D61821" w:rsidRDefault="00D61821" w:rsidP="005D5811">
            <w:pPr>
              <w:pStyle w:val="TableParagraph"/>
              <w:spacing w:before="8"/>
              <w:rPr>
                <w:sz w:val="19"/>
              </w:rPr>
            </w:pPr>
          </w:p>
          <w:p w14:paraId="7C220EC8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rappresentare i vettori nelle varie modalità proposte (coordinate cartesiane, versori, modulo e angolo)</w:t>
            </w:r>
          </w:p>
          <w:p w14:paraId="419E032C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calcolare le componenti di un vettore usando le corrette funzioni goniometriche e viceversa</w:t>
            </w:r>
          </w:p>
          <w:p w14:paraId="65EC73D7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Sommare graficamente i vettori con il metodo del parallelogramma e quello punta-coda</w:t>
            </w:r>
          </w:p>
          <w:p w14:paraId="3B24FC89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riconoscere le diverse forze, conoscerne le formule dirette e saper ricavare quelle inverse</w:t>
            </w:r>
          </w:p>
          <w:p w14:paraId="14F8F029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Risolvere problemi di statica con più forze agenti su un corpo posto su un piano orizzontale e inclinato</w:t>
            </w:r>
          </w:p>
          <w:p w14:paraId="2D2206F3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calcolare il momento torcente di una forza applicata ad un corpo rigido e la sua rotazione</w:t>
            </w:r>
          </w:p>
          <w:p w14:paraId="0D7158A5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lang w:val="it-IT"/>
              </w:rPr>
            </w:pPr>
            <w:r w:rsidRPr="00490785">
              <w:rPr>
                <w:rFonts w:ascii="Arial" w:hAnsi="Arial"/>
                <w:i/>
                <w:lang w:val="it-IT"/>
              </w:rPr>
              <w:t>Saper calcolare il momento torcente nel caso di più forze agenti su un corpo rigido</w:t>
            </w:r>
          </w:p>
          <w:p w14:paraId="5062668A" w14:textId="77777777" w:rsidR="00D61821" w:rsidRPr="00490785" w:rsidRDefault="00D61821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lang w:val="it-IT"/>
              </w:rPr>
            </w:pPr>
            <w:r w:rsidRPr="00490785">
              <w:rPr>
                <w:rFonts w:ascii="Arial" w:hAnsi="Arial"/>
                <w:i/>
                <w:lang w:val="it-IT"/>
              </w:rPr>
              <w:t>Saper riconoscere i vari tipi di leve e spiegarle con l’utilizzo del momento torcente</w:t>
            </w:r>
          </w:p>
          <w:p w14:paraId="6A04A99A" w14:textId="77777777" w:rsidR="00D61821" w:rsidRPr="00AB2D06" w:rsidRDefault="0095652D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lang w:val="it-IT"/>
              </w:rPr>
            </w:pPr>
            <w:r w:rsidRPr="00490785">
              <w:rPr>
                <w:rFonts w:ascii="Arial" w:hAnsi="Arial"/>
                <w:i/>
                <w:lang w:val="it-IT"/>
              </w:rPr>
              <w:t>Saper individuare la posizione di equilibrio per corpi appesi e appoggiati</w:t>
            </w:r>
          </w:p>
        </w:tc>
      </w:tr>
      <w:tr w:rsidR="00694036" w14:paraId="54F235DA" w14:textId="77777777" w:rsidTr="005D5811">
        <w:trPr>
          <w:trHeight w:val="2762"/>
        </w:trPr>
        <w:tc>
          <w:tcPr>
            <w:tcW w:w="1134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3FE81BC" w14:textId="77777777" w:rsidR="00AB2D06" w:rsidRPr="00D61821" w:rsidRDefault="00AB2D06" w:rsidP="005D5811">
            <w:pPr>
              <w:pStyle w:val="TableParagraph"/>
              <w:spacing w:line="227" w:lineRule="exact"/>
              <w:ind w:left="71"/>
              <w:rPr>
                <w:rFonts w:ascii="Arial"/>
                <w:b/>
                <w:i/>
                <w:sz w:val="20"/>
                <w:lang w:val="it-IT"/>
              </w:rPr>
            </w:pPr>
          </w:p>
          <w:p w14:paraId="25C3C697" w14:textId="77777777" w:rsidR="00694036" w:rsidRPr="0079430F" w:rsidRDefault="00694036" w:rsidP="005D5811">
            <w:pPr>
              <w:pStyle w:val="TableParagraph"/>
              <w:spacing w:line="227" w:lineRule="exact"/>
              <w:ind w:left="71"/>
              <w:rPr>
                <w:rFonts w:ascii="Arial"/>
                <w:b/>
                <w:sz w:val="24"/>
              </w:rPr>
            </w:pPr>
            <w:r w:rsidRPr="0079430F">
              <w:rPr>
                <w:rFonts w:ascii="Arial"/>
                <w:b/>
                <w:i/>
                <w:sz w:val="24"/>
              </w:rPr>
              <w:t>CON</w:t>
            </w:r>
            <w:r w:rsidR="003173CD" w:rsidRPr="0079430F">
              <w:rPr>
                <w:rFonts w:ascii="Arial"/>
                <w:b/>
                <w:i/>
                <w:sz w:val="24"/>
              </w:rPr>
              <w:t>TENUTI</w:t>
            </w:r>
            <w:r w:rsidRPr="0079430F">
              <w:rPr>
                <w:rFonts w:ascii="Arial"/>
                <w:b/>
                <w:sz w:val="24"/>
              </w:rPr>
              <w:t>:</w:t>
            </w:r>
          </w:p>
          <w:p w14:paraId="62A658A8" w14:textId="77777777" w:rsidR="00694036" w:rsidRPr="0094415A" w:rsidRDefault="00694036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I</w:t>
            </w:r>
            <w:r w:rsidRPr="0094415A">
              <w:rPr>
                <w:rFonts w:ascii="Arial" w:hAnsi="Arial"/>
                <w:color w:val="FF0000"/>
                <w:spacing w:val="-2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vettori</w:t>
            </w:r>
            <w:r w:rsidR="00AB2D06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, la loro rappresentazione grafica e le </w:t>
            </w:r>
            <w:r w:rsidR="003173CD" w:rsidRPr="0094415A">
              <w:rPr>
                <w:rFonts w:ascii="Arial" w:hAnsi="Arial"/>
                <w:color w:val="FF0000"/>
                <w:highlight w:val="yellow"/>
                <w:lang w:val="it-IT"/>
              </w:rPr>
              <w:t>loro</w:t>
            </w:r>
            <w:r w:rsidR="00AB2D06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 componenti</w:t>
            </w:r>
            <w:r w:rsidR="003173CD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 calcolate attraverso le funzioni goniometriche</w:t>
            </w:r>
          </w:p>
          <w:p w14:paraId="22A42204" w14:textId="77777777" w:rsidR="00694036" w:rsidRPr="0094415A" w:rsidRDefault="00834F8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right="156" w:hanging="360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Le operazioni</w:t>
            </w:r>
            <w:r w:rsidR="00694036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 con i vettori: som</w:t>
            </w:r>
            <w:r w:rsidR="00AB2D06" w:rsidRPr="0094415A">
              <w:rPr>
                <w:rFonts w:ascii="Arial" w:hAnsi="Arial"/>
                <w:color w:val="FF0000"/>
                <w:highlight w:val="yellow"/>
                <w:lang w:val="it-IT"/>
              </w:rPr>
              <w:t>ma e sottrazione di vettori con il metodo del parallelogramma e con il metodo punta-coda.</w:t>
            </w:r>
            <w:r w:rsidR="00694036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 </w:t>
            </w:r>
          </w:p>
          <w:p w14:paraId="0DB9A608" w14:textId="77777777" w:rsidR="008376EF" w:rsidRPr="0094415A" w:rsidRDefault="008376EF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right="156" w:hanging="360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Le forze come vettori</w:t>
            </w:r>
          </w:p>
          <w:p w14:paraId="26234BB0" w14:textId="77777777" w:rsidR="00694036" w:rsidRPr="0094415A" w:rsidRDefault="00694036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 w:line="229" w:lineRule="exact"/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La forza peso, la forza d’attrito e la forza</w:t>
            </w:r>
            <w:r w:rsidRPr="0094415A">
              <w:rPr>
                <w:rFonts w:ascii="Arial" w:hAnsi="Arial"/>
                <w:color w:val="FF0000"/>
                <w:spacing w:val="-7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elastica</w:t>
            </w:r>
          </w:p>
          <w:p w14:paraId="331B5D0E" w14:textId="77777777" w:rsidR="00694036" w:rsidRPr="0094415A" w:rsidRDefault="00694036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line="229" w:lineRule="exact"/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Equilibrio </w:t>
            </w:r>
            <w:r w:rsidR="00AB2D06" w:rsidRPr="0094415A">
              <w:rPr>
                <w:rFonts w:ascii="Arial" w:hAnsi="Arial"/>
                <w:color w:val="FF0000"/>
                <w:highlight w:val="yellow"/>
                <w:lang w:val="it-IT"/>
              </w:rPr>
              <w:t>statico del punto material</w:t>
            </w:r>
            <w:r w:rsidR="003173CD" w:rsidRPr="0094415A">
              <w:rPr>
                <w:rFonts w:ascii="Arial" w:hAnsi="Arial"/>
                <w:color w:val="FF0000"/>
                <w:highlight w:val="yellow"/>
                <w:lang w:val="it-IT"/>
              </w:rPr>
              <w:t>e</w:t>
            </w:r>
            <w:r w:rsidR="00AB2D06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su un piano</w:t>
            </w:r>
            <w:r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 </w:t>
            </w:r>
            <w:r w:rsidR="00AB2D06" w:rsidRPr="0094415A">
              <w:rPr>
                <w:rFonts w:ascii="Arial" w:hAnsi="Arial"/>
                <w:color w:val="FF0000"/>
                <w:spacing w:val="-3"/>
                <w:highlight w:val="yellow"/>
                <w:lang w:val="it-IT"/>
              </w:rPr>
              <w:t xml:space="preserve">orizzontale e su un piano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inclinato</w:t>
            </w:r>
          </w:p>
          <w:p w14:paraId="3BCDABD1" w14:textId="77777777" w:rsidR="00694036" w:rsidRPr="0094415A" w:rsidRDefault="00694036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Equilibrio </w:t>
            </w:r>
            <w:r w:rsidR="00AB2D06"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statico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di un corpo esteso</w:t>
            </w:r>
            <w:r w:rsidRPr="0094415A">
              <w:rPr>
                <w:rFonts w:ascii="Arial" w:hAnsi="Arial"/>
                <w:color w:val="FF0000"/>
                <w:spacing w:val="-5"/>
                <w:highlight w:val="yellow"/>
                <w:lang w:val="it-IT"/>
              </w:rPr>
              <w:t xml:space="preserve"> </w:t>
            </w: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rigido</w:t>
            </w:r>
            <w:r w:rsidR="003173CD" w:rsidRPr="0094415A">
              <w:rPr>
                <w:rFonts w:ascii="Arial" w:hAnsi="Arial"/>
                <w:color w:val="FF0000"/>
                <w:highlight w:val="yellow"/>
                <w:lang w:val="it-IT"/>
              </w:rPr>
              <w:t>: momento torcente, momento della coppia, le leve</w:t>
            </w:r>
          </w:p>
          <w:p w14:paraId="5C454093" w14:textId="77777777" w:rsidR="00694036" w:rsidRPr="00490785" w:rsidRDefault="008376EF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rFonts w:ascii="Arial" w:hAnsi="Arial"/>
              </w:rPr>
            </w:pPr>
            <w:r w:rsidRPr="00490785">
              <w:rPr>
                <w:rFonts w:ascii="Arial" w:hAnsi="Arial"/>
              </w:rPr>
              <w:t xml:space="preserve">Centro di </w:t>
            </w:r>
            <w:proofErr w:type="spellStart"/>
            <w:r w:rsidRPr="00490785">
              <w:rPr>
                <w:rFonts w:ascii="Arial" w:hAnsi="Arial"/>
              </w:rPr>
              <w:t>massa</w:t>
            </w:r>
            <w:proofErr w:type="spellEnd"/>
            <w:r w:rsidRPr="00490785">
              <w:rPr>
                <w:rFonts w:ascii="Arial" w:hAnsi="Arial"/>
              </w:rPr>
              <w:t xml:space="preserve"> e </w:t>
            </w:r>
            <w:proofErr w:type="spellStart"/>
            <w:r w:rsidRPr="00490785">
              <w:rPr>
                <w:rFonts w:ascii="Arial" w:hAnsi="Arial"/>
              </w:rPr>
              <w:t>baricentro</w:t>
            </w:r>
            <w:proofErr w:type="spellEnd"/>
          </w:p>
          <w:p w14:paraId="67CB2476" w14:textId="77777777" w:rsidR="008376EF" w:rsidRPr="0094415A" w:rsidRDefault="008376EF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spacing w:before="1"/>
              <w:ind w:hanging="361"/>
              <w:rPr>
                <w:rFonts w:ascii="Arial" w:hAnsi="Arial"/>
                <w:highlight w:val="yellow"/>
                <w:lang w:val="it-IT"/>
              </w:rPr>
            </w:pPr>
            <w:r w:rsidRPr="0094415A">
              <w:rPr>
                <w:rFonts w:ascii="Arial" w:hAnsi="Arial"/>
                <w:highlight w:val="yellow"/>
                <w:lang w:val="it-IT"/>
              </w:rPr>
              <w:t>Equilibrio di un corpo appeso e di un corpo appoggiato</w:t>
            </w:r>
          </w:p>
          <w:p w14:paraId="7742B3A2" w14:textId="77777777" w:rsidR="00694036" w:rsidRPr="003173CD" w:rsidRDefault="00694036" w:rsidP="008376EF">
            <w:pPr>
              <w:pStyle w:val="TableParagraph"/>
              <w:tabs>
                <w:tab w:val="left" w:pos="791"/>
                <w:tab w:val="left" w:pos="792"/>
              </w:tabs>
              <w:ind w:left="791"/>
              <w:rPr>
                <w:rFonts w:ascii="Arial" w:hAnsi="Arial"/>
                <w:sz w:val="20"/>
                <w:lang w:val="it-IT"/>
              </w:rPr>
            </w:pPr>
          </w:p>
        </w:tc>
      </w:tr>
      <w:tr w:rsidR="00694036" w14:paraId="35616721" w14:textId="77777777" w:rsidTr="005D5811">
        <w:trPr>
          <w:trHeight w:val="460"/>
        </w:trPr>
        <w:tc>
          <w:tcPr>
            <w:tcW w:w="2559" w:type="dxa"/>
            <w:tcBorders>
              <w:top w:val="single" w:sz="6" w:space="0" w:color="000000"/>
              <w:right w:val="single" w:sz="6" w:space="0" w:color="000000"/>
            </w:tcBorders>
          </w:tcPr>
          <w:p w14:paraId="6B08CA87" w14:textId="77777777" w:rsidR="00694036" w:rsidRDefault="00694036" w:rsidP="003173CD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DURATA </w:t>
            </w:r>
            <w:r w:rsidR="003173CD">
              <w:rPr>
                <w:b/>
                <w:sz w:val="20"/>
              </w:rPr>
              <w:t>ORE: 3</w:t>
            </w:r>
            <w:r w:rsidR="005F6B6B">
              <w:rPr>
                <w:b/>
                <w:sz w:val="20"/>
              </w:rPr>
              <w:t>6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4E912E" w14:textId="77777777" w:rsidR="00694036" w:rsidRDefault="00694036" w:rsidP="005D5811">
            <w:pPr>
              <w:pStyle w:val="TableParagraph"/>
              <w:spacing w:line="22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</w:t>
            </w:r>
          </w:p>
          <w:p w14:paraId="20248088" w14:textId="77777777" w:rsidR="00694036" w:rsidRDefault="003173CD" w:rsidP="005D5811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DICEMBRE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3ADAF" w14:textId="77777777" w:rsidR="00694036" w:rsidRDefault="003173CD" w:rsidP="003173CD">
            <w:pPr>
              <w:pStyle w:val="TableParagraph"/>
              <w:spacing w:line="230" w:lineRule="exact"/>
              <w:ind w:left="69"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APRILE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0AE8F8" w14:textId="77777777" w:rsidR="00694036" w:rsidRDefault="00694036" w:rsidP="005D5811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</w:tcPr>
          <w:p w14:paraId="47983621" w14:textId="77777777" w:rsidR="00694036" w:rsidRDefault="00694036" w:rsidP="005D5811">
            <w:pPr>
              <w:pStyle w:val="TableParagraph"/>
              <w:rPr>
                <w:sz w:val="18"/>
              </w:rPr>
            </w:pPr>
          </w:p>
        </w:tc>
      </w:tr>
    </w:tbl>
    <w:p w14:paraId="74BE4057" w14:textId="77777777" w:rsidR="00694036" w:rsidRDefault="00694036" w:rsidP="00694036">
      <w:pPr>
        <w:rPr>
          <w:sz w:val="20"/>
        </w:rPr>
      </w:pPr>
    </w:p>
    <w:p w14:paraId="41B74443" w14:textId="77777777" w:rsidR="003173CD" w:rsidRDefault="003173CD" w:rsidP="00694036">
      <w:pPr>
        <w:rPr>
          <w:sz w:val="20"/>
        </w:rPr>
      </w:pPr>
    </w:p>
    <w:p w14:paraId="2EC2A584" w14:textId="77777777" w:rsidR="003173CD" w:rsidRDefault="003173CD" w:rsidP="00694036">
      <w:pPr>
        <w:rPr>
          <w:sz w:val="20"/>
        </w:rPr>
      </w:pPr>
    </w:p>
    <w:p w14:paraId="7C54975C" w14:textId="77777777" w:rsidR="003173CD" w:rsidRDefault="003173CD" w:rsidP="00694036">
      <w:pPr>
        <w:rPr>
          <w:sz w:val="20"/>
        </w:rPr>
      </w:pPr>
    </w:p>
    <w:p w14:paraId="543F9F87" w14:textId="77777777" w:rsidR="003173CD" w:rsidRDefault="003173CD" w:rsidP="00694036">
      <w:pPr>
        <w:rPr>
          <w:sz w:val="20"/>
        </w:rPr>
      </w:pPr>
    </w:p>
    <w:p w14:paraId="27D7E8AB" w14:textId="77777777" w:rsidR="003173CD" w:rsidRDefault="003173CD" w:rsidP="00694036">
      <w:pPr>
        <w:rPr>
          <w:sz w:val="20"/>
        </w:rPr>
      </w:pPr>
    </w:p>
    <w:p w14:paraId="2105ADCE" w14:textId="77777777" w:rsidR="00490785" w:rsidRDefault="00490785" w:rsidP="00694036">
      <w:pPr>
        <w:rPr>
          <w:sz w:val="20"/>
        </w:rPr>
      </w:pPr>
    </w:p>
    <w:p w14:paraId="71E98ED3" w14:textId="77777777" w:rsidR="00490785" w:rsidRDefault="00490785" w:rsidP="00694036">
      <w:pPr>
        <w:rPr>
          <w:sz w:val="20"/>
        </w:rPr>
      </w:pPr>
    </w:p>
    <w:p w14:paraId="28193070" w14:textId="77777777" w:rsidR="00490785" w:rsidRDefault="00490785" w:rsidP="00694036">
      <w:pPr>
        <w:rPr>
          <w:sz w:val="20"/>
        </w:rPr>
      </w:pPr>
    </w:p>
    <w:p w14:paraId="6963EEDC" w14:textId="77777777" w:rsidR="00490785" w:rsidRDefault="00490785" w:rsidP="00694036">
      <w:pPr>
        <w:rPr>
          <w:sz w:val="20"/>
        </w:rPr>
      </w:pPr>
    </w:p>
    <w:p w14:paraId="39CF5446" w14:textId="77777777" w:rsidR="00490785" w:rsidRDefault="00490785" w:rsidP="00694036">
      <w:pPr>
        <w:rPr>
          <w:sz w:val="20"/>
        </w:rPr>
      </w:pPr>
    </w:p>
    <w:p w14:paraId="61E0DFEA" w14:textId="77777777" w:rsidR="00490785" w:rsidRDefault="00490785" w:rsidP="00694036">
      <w:pPr>
        <w:rPr>
          <w:sz w:val="20"/>
        </w:rPr>
      </w:pPr>
    </w:p>
    <w:p w14:paraId="0AFAEFB9" w14:textId="77777777" w:rsidR="00490785" w:rsidRDefault="00490785" w:rsidP="00694036">
      <w:pPr>
        <w:rPr>
          <w:sz w:val="20"/>
        </w:rPr>
      </w:pPr>
    </w:p>
    <w:p w14:paraId="57CB4C45" w14:textId="77777777" w:rsidR="00490785" w:rsidRDefault="00490785" w:rsidP="00694036">
      <w:pPr>
        <w:rPr>
          <w:sz w:val="20"/>
        </w:rPr>
      </w:pPr>
    </w:p>
    <w:p w14:paraId="2D39D885" w14:textId="77777777" w:rsidR="00490785" w:rsidRDefault="00490785" w:rsidP="00694036">
      <w:pPr>
        <w:rPr>
          <w:sz w:val="20"/>
        </w:rPr>
      </w:pPr>
    </w:p>
    <w:p w14:paraId="1F343DE9" w14:textId="77777777" w:rsidR="00490785" w:rsidRDefault="00490785" w:rsidP="00694036">
      <w:pPr>
        <w:rPr>
          <w:sz w:val="20"/>
        </w:rPr>
      </w:pPr>
    </w:p>
    <w:p w14:paraId="3237D416" w14:textId="77777777" w:rsidR="00490785" w:rsidRDefault="00490785" w:rsidP="00694036">
      <w:pPr>
        <w:rPr>
          <w:sz w:val="20"/>
        </w:rPr>
      </w:pPr>
    </w:p>
    <w:p w14:paraId="22D00B90" w14:textId="77777777" w:rsidR="00490785" w:rsidRDefault="00490785" w:rsidP="00694036">
      <w:pPr>
        <w:rPr>
          <w:sz w:val="20"/>
        </w:rPr>
      </w:pPr>
    </w:p>
    <w:p w14:paraId="2258564D" w14:textId="77777777" w:rsidR="00490785" w:rsidRDefault="00490785" w:rsidP="00694036">
      <w:pPr>
        <w:rPr>
          <w:sz w:val="20"/>
        </w:rPr>
      </w:pPr>
    </w:p>
    <w:p w14:paraId="31F38A49" w14:textId="77777777" w:rsidR="00490785" w:rsidRDefault="00490785" w:rsidP="00694036">
      <w:pPr>
        <w:rPr>
          <w:sz w:val="20"/>
        </w:rPr>
      </w:pPr>
    </w:p>
    <w:p w14:paraId="670CE2D7" w14:textId="77777777" w:rsidR="00490785" w:rsidRDefault="00490785" w:rsidP="00694036">
      <w:pPr>
        <w:rPr>
          <w:sz w:val="20"/>
        </w:rPr>
      </w:pPr>
    </w:p>
    <w:p w14:paraId="74674784" w14:textId="77777777" w:rsidR="00490785" w:rsidRDefault="00490785" w:rsidP="00694036">
      <w:pPr>
        <w:rPr>
          <w:sz w:val="20"/>
        </w:rPr>
      </w:pPr>
    </w:p>
    <w:p w14:paraId="392F84FF" w14:textId="77777777" w:rsidR="00490785" w:rsidRDefault="00490785" w:rsidP="00694036">
      <w:pPr>
        <w:rPr>
          <w:sz w:val="20"/>
        </w:rPr>
      </w:pPr>
    </w:p>
    <w:p w14:paraId="6F0DEFCB" w14:textId="77777777" w:rsidR="00490785" w:rsidRDefault="00490785" w:rsidP="00694036">
      <w:pPr>
        <w:rPr>
          <w:sz w:val="20"/>
        </w:rPr>
      </w:pPr>
    </w:p>
    <w:p w14:paraId="04B531B1" w14:textId="77777777" w:rsidR="00490785" w:rsidRDefault="00490785" w:rsidP="00694036">
      <w:pPr>
        <w:rPr>
          <w:sz w:val="20"/>
        </w:rPr>
      </w:pPr>
    </w:p>
    <w:p w14:paraId="363FF8FE" w14:textId="77777777" w:rsidR="00490785" w:rsidRDefault="00490785" w:rsidP="00694036">
      <w:pPr>
        <w:rPr>
          <w:sz w:val="20"/>
        </w:rPr>
      </w:pPr>
    </w:p>
    <w:p w14:paraId="4F3FE9C3" w14:textId="77777777" w:rsidR="00490785" w:rsidRDefault="00490785" w:rsidP="00694036">
      <w:pPr>
        <w:rPr>
          <w:sz w:val="20"/>
        </w:rPr>
      </w:pPr>
    </w:p>
    <w:p w14:paraId="61F7AE3C" w14:textId="77777777" w:rsidR="003173CD" w:rsidRDefault="003173CD" w:rsidP="00694036">
      <w:pPr>
        <w:rPr>
          <w:sz w:val="20"/>
        </w:rPr>
      </w:pPr>
    </w:p>
    <w:p w14:paraId="75E4302D" w14:textId="77777777" w:rsidR="00490785" w:rsidRDefault="00490785" w:rsidP="00694036">
      <w:pPr>
        <w:rPr>
          <w:sz w:val="20"/>
        </w:rPr>
      </w:pPr>
    </w:p>
    <w:p w14:paraId="4E191C44" w14:textId="77777777" w:rsidR="00490785" w:rsidRDefault="00490785" w:rsidP="00694036">
      <w:pPr>
        <w:rPr>
          <w:sz w:val="20"/>
        </w:rPr>
      </w:pPr>
    </w:p>
    <w:p w14:paraId="345E4887" w14:textId="77777777" w:rsidR="00490785" w:rsidRDefault="00490785" w:rsidP="00694036">
      <w:pPr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559"/>
        <w:gridCol w:w="2823"/>
        <w:gridCol w:w="425"/>
        <w:gridCol w:w="2977"/>
      </w:tblGrid>
      <w:tr w:rsidR="003173CD" w14:paraId="45FB413C" w14:textId="77777777" w:rsidTr="005D5811">
        <w:trPr>
          <w:trHeight w:val="457"/>
        </w:trPr>
        <w:tc>
          <w:tcPr>
            <w:tcW w:w="11343" w:type="dxa"/>
            <w:gridSpan w:val="5"/>
            <w:tcBorders>
              <w:bottom w:val="single" w:sz="6" w:space="0" w:color="000000"/>
            </w:tcBorders>
          </w:tcPr>
          <w:p w14:paraId="20112522" w14:textId="77777777" w:rsidR="003173CD" w:rsidRDefault="003173CD" w:rsidP="005D5811">
            <w:pPr>
              <w:pStyle w:val="TableParagraph"/>
              <w:spacing w:line="228" w:lineRule="exact"/>
              <w:ind w:left="71"/>
              <w:rPr>
                <w:b/>
                <w:sz w:val="24"/>
                <w:lang w:val="it-IT"/>
              </w:rPr>
            </w:pPr>
          </w:p>
          <w:p w14:paraId="4CCA44C5" w14:textId="77777777" w:rsidR="003173CD" w:rsidRDefault="003173CD" w:rsidP="005D5811">
            <w:pPr>
              <w:pStyle w:val="TableParagraph"/>
              <w:spacing w:line="228" w:lineRule="exact"/>
              <w:ind w:left="71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N° 3</w:t>
            </w:r>
            <w:r w:rsidRPr="00AB2D06">
              <w:rPr>
                <w:b/>
                <w:sz w:val="24"/>
                <w:lang w:val="it-IT"/>
              </w:rPr>
              <w:t xml:space="preserve">               </w:t>
            </w:r>
            <w:r>
              <w:rPr>
                <w:b/>
                <w:sz w:val="24"/>
                <w:lang w:val="it-IT"/>
              </w:rPr>
              <w:t>L’EQUILIBRIO DEI FLUIDI</w:t>
            </w:r>
          </w:p>
          <w:p w14:paraId="06BD14FC" w14:textId="77777777" w:rsidR="003173CD" w:rsidRPr="00AB2D06" w:rsidRDefault="003173CD" w:rsidP="005D5811">
            <w:pPr>
              <w:pStyle w:val="TableParagraph"/>
              <w:spacing w:line="228" w:lineRule="exact"/>
              <w:ind w:left="71"/>
              <w:rPr>
                <w:b/>
                <w:sz w:val="24"/>
                <w:lang w:val="it-IT"/>
              </w:rPr>
            </w:pPr>
          </w:p>
          <w:p w14:paraId="1EDAABBD" w14:textId="77777777" w:rsidR="003173CD" w:rsidRPr="00AB2D06" w:rsidRDefault="003173CD" w:rsidP="005D5811">
            <w:pPr>
              <w:pStyle w:val="TableParagraph"/>
              <w:spacing w:line="210" w:lineRule="exact"/>
              <w:ind w:left="71"/>
              <w:rPr>
                <w:b/>
                <w:sz w:val="20"/>
                <w:lang w:val="it-IT"/>
              </w:rPr>
            </w:pPr>
            <w:r w:rsidRPr="00AB2D06">
              <w:rPr>
                <w:b/>
                <w:sz w:val="20"/>
                <w:lang w:val="it-IT"/>
              </w:rPr>
              <w:t>COMPETENZE 2, 4, 6, 8, 9, 10, 12 (suddivise rispetto ai quattro assi culturali)</w:t>
            </w:r>
          </w:p>
        </w:tc>
      </w:tr>
      <w:tr w:rsidR="00490785" w14:paraId="08387038" w14:textId="77777777" w:rsidTr="005D5811">
        <w:trPr>
          <w:trHeight w:val="2650"/>
        </w:trPr>
        <w:tc>
          <w:tcPr>
            <w:tcW w:w="11343" w:type="dxa"/>
            <w:gridSpan w:val="5"/>
            <w:tcBorders>
              <w:bottom w:val="single" w:sz="6" w:space="0" w:color="000000"/>
            </w:tcBorders>
          </w:tcPr>
          <w:p w14:paraId="530270E3" w14:textId="77777777" w:rsidR="00490785" w:rsidRPr="005F6B6B" w:rsidRDefault="00490785" w:rsidP="005D5811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i/>
                <w:sz w:val="24"/>
                <w:lang w:val="it-IT"/>
              </w:rPr>
            </w:pPr>
          </w:p>
          <w:p w14:paraId="1FB1A95B" w14:textId="77777777" w:rsidR="00490785" w:rsidRPr="00AB2D06" w:rsidRDefault="00490785" w:rsidP="005D5811">
            <w:pPr>
              <w:pStyle w:val="TableParagraph"/>
              <w:spacing w:line="229" w:lineRule="exact"/>
              <w:ind w:left="71"/>
              <w:rPr>
                <w:rFonts w:ascii="Arial" w:hAnsi="Arial"/>
                <w:b/>
                <w:i/>
                <w:sz w:val="24"/>
              </w:rPr>
            </w:pPr>
            <w:r w:rsidRPr="00AB2D06">
              <w:rPr>
                <w:rFonts w:ascii="Arial" w:hAnsi="Arial"/>
                <w:b/>
                <w:i/>
                <w:sz w:val="24"/>
              </w:rPr>
              <w:t>ABILIT</w:t>
            </w:r>
            <w:r>
              <w:rPr>
                <w:rFonts w:ascii="Arial" w:hAnsi="Arial"/>
                <w:b/>
                <w:i/>
                <w:sz w:val="24"/>
              </w:rPr>
              <w:t>À’</w:t>
            </w:r>
            <w:r w:rsidRPr="00AB2D06">
              <w:rPr>
                <w:rFonts w:ascii="Arial" w:hAnsi="Arial"/>
                <w:b/>
                <w:i/>
                <w:sz w:val="24"/>
              </w:rPr>
              <w:t>:</w:t>
            </w:r>
          </w:p>
          <w:p w14:paraId="7DBAC951" w14:textId="77777777" w:rsidR="00490785" w:rsidRDefault="00490785" w:rsidP="005D5811">
            <w:pPr>
              <w:pStyle w:val="TableParagraph"/>
              <w:spacing w:before="8"/>
              <w:rPr>
                <w:sz w:val="19"/>
              </w:rPr>
            </w:pPr>
          </w:p>
          <w:p w14:paraId="01CA30A6" w14:textId="77777777" w:rsidR="00490785" w:rsidRPr="00490785" w:rsidRDefault="00490785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Sapere cos’è la pressione e da cosa è causata la pressione atmosferica</w:t>
            </w:r>
          </w:p>
          <w:p w14:paraId="44B90C79" w14:textId="77777777" w:rsidR="00490785" w:rsidRPr="00490785" w:rsidRDefault="00490785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highlight w:val="yellow"/>
                <w:lang w:val="it-IT"/>
              </w:rPr>
            </w:pPr>
            <w:r w:rsidRPr="00490785">
              <w:rPr>
                <w:rFonts w:ascii="Arial" w:hAnsi="Arial"/>
                <w:i/>
                <w:highlight w:val="yellow"/>
                <w:lang w:val="it-IT"/>
              </w:rPr>
              <w:t>Saper calcolare la pressione ad una certa profondità</w:t>
            </w:r>
          </w:p>
          <w:p w14:paraId="0A205255" w14:textId="77777777" w:rsidR="00490785" w:rsidRPr="00490785" w:rsidRDefault="00490785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Saper calcolare le diverse altezze raggiunte da 2 liquidi immiscibili in un tubo a U</w:t>
            </w:r>
          </w:p>
          <w:p w14:paraId="15033F3A" w14:textId="77777777" w:rsidR="00490785" w:rsidRPr="00490785" w:rsidRDefault="00490785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Saper risolvere problemi sul torchio idraulico e capire come la pressione si propaga grazie al principio di Pascal</w:t>
            </w:r>
          </w:p>
          <w:p w14:paraId="389D5E53" w14:textId="77777777" w:rsidR="00490785" w:rsidRPr="00AB2D06" w:rsidRDefault="00490785" w:rsidP="005D5811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5" w:line="228" w:lineRule="exact"/>
              <w:ind w:right="309"/>
              <w:rPr>
                <w:rFonts w:ascii="Arial" w:hAnsi="Arial"/>
                <w:i/>
                <w:sz w:val="20"/>
                <w:lang w:val="it-IT"/>
              </w:rPr>
            </w:pPr>
            <w:r w:rsidRPr="00AA6246">
              <w:rPr>
                <w:rFonts w:ascii="Arial" w:hAnsi="Arial"/>
                <w:i/>
                <w:highlight w:val="yellow"/>
                <w:lang w:val="it-IT"/>
              </w:rPr>
              <w:t>Saper spiegare il galleggiamento attraverso la spinta di Archimede</w:t>
            </w:r>
          </w:p>
        </w:tc>
      </w:tr>
      <w:tr w:rsidR="003173CD" w14:paraId="7F758966" w14:textId="77777777" w:rsidTr="005D5811">
        <w:trPr>
          <w:trHeight w:val="2762"/>
        </w:trPr>
        <w:tc>
          <w:tcPr>
            <w:tcW w:w="1134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835D48E" w14:textId="77777777" w:rsidR="003173CD" w:rsidRPr="003173CD" w:rsidRDefault="003173CD" w:rsidP="005D5811">
            <w:pPr>
              <w:pStyle w:val="TableParagraph"/>
              <w:spacing w:line="227" w:lineRule="exact"/>
              <w:ind w:left="71"/>
              <w:rPr>
                <w:rFonts w:ascii="Arial"/>
                <w:b/>
                <w:i/>
                <w:sz w:val="20"/>
                <w:lang w:val="it-IT"/>
              </w:rPr>
            </w:pPr>
          </w:p>
          <w:p w14:paraId="44283EFA" w14:textId="77777777" w:rsidR="003173CD" w:rsidRDefault="003173CD" w:rsidP="005D5811">
            <w:pPr>
              <w:pStyle w:val="TableParagraph"/>
              <w:spacing w:line="227" w:lineRule="exact"/>
              <w:ind w:left="71"/>
              <w:rPr>
                <w:rFonts w:ascii="Arial"/>
                <w:b/>
                <w:sz w:val="20"/>
              </w:rPr>
            </w:pPr>
            <w:r w:rsidRPr="0079430F">
              <w:rPr>
                <w:rFonts w:ascii="Arial"/>
                <w:b/>
                <w:i/>
                <w:sz w:val="24"/>
              </w:rPr>
              <w:t>CONTENUTI</w:t>
            </w:r>
            <w:r w:rsidRPr="0079430F"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z w:val="20"/>
              </w:rPr>
              <w:br/>
            </w:r>
          </w:p>
          <w:p w14:paraId="5704CC2B" w14:textId="77777777" w:rsidR="003173CD" w:rsidRPr="0094415A" w:rsidRDefault="003173C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Definizione di pressione e pressione atmosferica</w:t>
            </w:r>
          </w:p>
          <w:p w14:paraId="6E19752B" w14:textId="77777777" w:rsidR="003173CD" w:rsidRPr="0094415A" w:rsidRDefault="003173C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 xml:space="preserve">La legge di </w:t>
            </w:r>
            <w:proofErr w:type="spellStart"/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Stevino</w:t>
            </w:r>
            <w:proofErr w:type="spellEnd"/>
          </w:p>
          <w:p w14:paraId="61B0F3DF" w14:textId="77777777" w:rsidR="003173CD" w:rsidRPr="00834F8D" w:rsidRDefault="003173C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lang w:val="it-IT"/>
              </w:rPr>
            </w:pPr>
            <w:r w:rsidRPr="00834F8D">
              <w:rPr>
                <w:rFonts w:ascii="Arial" w:hAnsi="Arial"/>
                <w:lang w:val="it-IT"/>
              </w:rPr>
              <w:t>L’esperienza di Torricelli</w:t>
            </w:r>
          </w:p>
          <w:p w14:paraId="5C889896" w14:textId="77777777" w:rsidR="003173CD" w:rsidRPr="00834F8D" w:rsidRDefault="003173C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lang w:val="it-IT"/>
              </w:rPr>
            </w:pPr>
            <w:r w:rsidRPr="00834F8D">
              <w:rPr>
                <w:rFonts w:ascii="Arial" w:hAnsi="Arial"/>
                <w:lang w:val="it-IT"/>
              </w:rPr>
              <w:t>Il principio dei vasi comunicanti e i liquidi immiscibili</w:t>
            </w:r>
          </w:p>
          <w:p w14:paraId="7F52A5E1" w14:textId="77777777" w:rsidR="003173CD" w:rsidRPr="0094415A" w:rsidRDefault="003173C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color w:val="FF0000"/>
                <w:highlight w:val="yellow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Il principio di Pascal e il torchio idraulico</w:t>
            </w:r>
          </w:p>
          <w:p w14:paraId="20B29E74" w14:textId="77777777" w:rsidR="003173CD" w:rsidRPr="003173CD" w:rsidRDefault="003173CD" w:rsidP="005D5811">
            <w:pPr>
              <w:pStyle w:val="TableParagraph"/>
              <w:numPr>
                <w:ilvl w:val="0"/>
                <w:numId w:val="2"/>
              </w:numPr>
              <w:tabs>
                <w:tab w:val="left" w:pos="791"/>
                <w:tab w:val="left" w:pos="792"/>
              </w:tabs>
              <w:ind w:hanging="361"/>
              <w:rPr>
                <w:rFonts w:ascii="Arial" w:hAnsi="Arial"/>
                <w:sz w:val="20"/>
                <w:lang w:val="it-IT"/>
              </w:rPr>
            </w:pPr>
            <w:r w:rsidRPr="0094415A">
              <w:rPr>
                <w:rFonts w:ascii="Arial" w:hAnsi="Arial"/>
                <w:color w:val="FF0000"/>
                <w:highlight w:val="yellow"/>
                <w:lang w:val="it-IT"/>
              </w:rPr>
              <w:t>La spinta di Archimede e il galleggiamento</w:t>
            </w:r>
          </w:p>
        </w:tc>
      </w:tr>
      <w:tr w:rsidR="003173CD" w14:paraId="30C9E308" w14:textId="77777777" w:rsidTr="005D5811">
        <w:trPr>
          <w:trHeight w:val="460"/>
        </w:trPr>
        <w:tc>
          <w:tcPr>
            <w:tcW w:w="2559" w:type="dxa"/>
            <w:tcBorders>
              <w:top w:val="single" w:sz="6" w:space="0" w:color="000000"/>
              <w:right w:val="single" w:sz="6" w:space="0" w:color="000000"/>
            </w:tcBorders>
          </w:tcPr>
          <w:p w14:paraId="5B251646" w14:textId="77777777" w:rsidR="003173CD" w:rsidRDefault="003173CD" w:rsidP="003173CD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DURATA </w:t>
            </w:r>
            <w:r>
              <w:rPr>
                <w:b/>
                <w:sz w:val="20"/>
              </w:rPr>
              <w:t xml:space="preserve">ORE: 10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45DF6" w14:textId="77777777" w:rsidR="003173CD" w:rsidRDefault="003173CD" w:rsidP="005D5811">
            <w:pPr>
              <w:pStyle w:val="TableParagraph"/>
              <w:spacing w:line="22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 INIZIO:</w:t>
            </w:r>
          </w:p>
          <w:p w14:paraId="46257ABD" w14:textId="77777777" w:rsidR="003173CD" w:rsidRDefault="003173CD" w:rsidP="005D5811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APRILE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26C5E" w14:textId="77777777" w:rsidR="003173CD" w:rsidRDefault="003173CD" w:rsidP="005D5811">
            <w:pPr>
              <w:pStyle w:val="TableParagraph"/>
              <w:spacing w:line="230" w:lineRule="exact"/>
              <w:ind w:left="69" w:right="781"/>
              <w:rPr>
                <w:b/>
                <w:sz w:val="20"/>
              </w:rPr>
            </w:pPr>
            <w:r>
              <w:rPr>
                <w:b/>
                <w:sz w:val="20"/>
              </w:rPr>
              <w:t>DATA FINE : MAGGIO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42578" w14:textId="77777777" w:rsidR="003173CD" w:rsidRDefault="003173CD" w:rsidP="005D5811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</w:tcPr>
          <w:p w14:paraId="37FE45D6" w14:textId="77777777" w:rsidR="003173CD" w:rsidRDefault="003173CD" w:rsidP="005D5811">
            <w:pPr>
              <w:pStyle w:val="TableParagraph"/>
              <w:rPr>
                <w:sz w:val="18"/>
              </w:rPr>
            </w:pPr>
          </w:p>
        </w:tc>
      </w:tr>
    </w:tbl>
    <w:p w14:paraId="4C177DE7" w14:textId="77777777" w:rsidR="003173CD" w:rsidRDefault="003173CD" w:rsidP="003173CD">
      <w:pPr>
        <w:rPr>
          <w:sz w:val="20"/>
        </w:rPr>
      </w:pPr>
    </w:p>
    <w:p w14:paraId="3C45D226" w14:textId="77777777" w:rsidR="003173CD" w:rsidRDefault="003173CD" w:rsidP="003173CD">
      <w:pPr>
        <w:rPr>
          <w:sz w:val="20"/>
        </w:rPr>
      </w:pPr>
    </w:p>
    <w:p w14:paraId="5D9BBD5E" w14:textId="77777777" w:rsidR="003173CD" w:rsidRDefault="003173CD" w:rsidP="003173CD">
      <w:pPr>
        <w:rPr>
          <w:sz w:val="20"/>
        </w:rPr>
      </w:pPr>
    </w:p>
    <w:p w14:paraId="3ABC9684" w14:textId="77777777" w:rsidR="003173CD" w:rsidRDefault="003173CD" w:rsidP="003173CD">
      <w:pPr>
        <w:rPr>
          <w:sz w:val="20"/>
        </w:rPr>
      </w:pPr>
    </w:p>
    <w:p w14:paraId="6FE717D9" w14:textId="77777777" w:rsidR="00694036" w:rsidRDefault="00694036" w:rsidP="00694036">
      <w:pPr>
        <w:spacing w:before="9" w:after="1"/>
        <w:rPr>
          <w:sz w:val="19"/>
        </w:rPr>
      </w:pPr>
    </w:p>
    <w:p w14:paraId="0F8ACE21" w14:textId="77777777" w:rsidR="00694036" w:rsidRDefault="00694036" w:rsidP="00694036"/>
    <w:p w14:paraId="5B1289D9" w14:textId="77777777" w:rsidR="00270494" w:rsidRDefault="00B55CCE"/>
    <w:sectPr w:rsidR="00270494">
      <w:headerReference w:type="default" r:id="rId7"/>
      <w:pgSz w:w="11910" w:h="16840"/>
      <w:pgMar w:top="1840" w:right="160" w:bottom="280" w:left="16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881C" w14:textId="77777777" w:rsidR="00B55CCE" w:rsidRDefault="00B55CCE" w:rsidP="00AB2D06">
      <w:r>
        <w:separator/>
      </w:r>
    </w:p>
  </w:endnote>
  <w:endnote w:type="continuationSeparator" w:id="0">
    <w:p w14:paraId="5C49224B" w14:textId="77777777" w:rsidR="00B55CCE" w:rsidRDefault="00B55CCE" w:rsidP="00AB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33BDE" w14:textId="77777777" w:rsidR="00B55CCE" w:rsidRDefault="00B55CCE" w:rsidP="00AB2D06">
      <w:r>
        <w:separator/>
      </w:r>
    </w:p>
  </w:footnote>
  <w:footnote w:type="continuationSeparator" w:id="0">
    <w:p w14:paraId="5B15570A" w14:textId="77777777" w:rsidR="00B55CCE" w:rsidRDefault="00B55CCE" w:rsidP="00AB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F343" w14:textId="77777777" w:rsidR="00186D39" w:rsidRDefault="00694036">
    <w:pPr>
      <w:pStyle w:val="Corpotesto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B8E04" wp14:editId="5B23FC41">
              <wp:simplePos x="0" y="0"/>
              <wp:positionH relativeFrom="page">
                <wp:posOffset>273050</wp:posOffset>
              </wp:positionH>
              <wp:positionV relativeFrom="page">
                <wp:posOffset>457200</wp:posOffset>
              </wp:positionV>
              <wp:extent cx="7018020" cy="71628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802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16"/>
                            <w:gridCol w:w="5365"/>
                            <w:gridCol w:w="1157"/>
                            <w:gridCol w:w="1158"/>
                            <w:gridCol w:w="1736"/>
                          </w:tblGrid>
                          <w:tr w:rsidR="00186D39" w14:paraId="17EFFB82" w14:textId="77777777">
                            <w:trPr>
                              <w:trHeight w:val="520"/>
                            </w:trPr>
                            <w:tc>
                              <w:tcPr>
                                <w:tcW w:w="1616" w:type="dxa"/>
                              </w:tcPr>
                              <w:p w14:paraId="1D342D59" w14:textId="77777777" w:rsidR="00186D39" w:rsidRDefault="00725F55">
                                <w:pPr>
                                  <w:pStyle w:val="TableParagraph"/>
                                  <w:spacing w:line="227" w:lineRule="exact"/>
                                  <w:ind w:left="39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1100 – B1</w:t>
                                </w:r>
                              </w:p>
                              <w:p w14:paraId="75BC6281" w14:textId="77777777" w:rsidR="00186D39" w:rsidRDefault="00725F55">
                                <w:pPr>
                                  <w:pStyle w:val="TableParagraph"/>
                                  <w:spacing w:line="206" w:lineRule="exact"/>
                                  <w:ind w:left="3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Ed. 4 -7-2010</w:t>
                                </w:r>
                              </w:p>
                            </w:tc>
                            <w:tc>
                              <w:tcPr>
                                <w:tcW w:w="5365" w:type="dxa"/>
                              </w:tcPr>
                              <w:p w14:paraId="571BF163" w14:textId="77777777" w:rsidR="00186D39" w:rsidRPr="00AB2D06" w:rsidRDefault="00725F55">
                                <w:pPr>
                                  <w:pStyle w:val="TableParagraph"/>
                                  <w:ind w:left="1074" w:right="881" w:firstLine="108"/>
                                  <w:rPr>
                                    <w:b/>
                                    <w:sz w:val="20"/>
                                    <w:lang w:val="it-IT"/>
                                  </w:rPr>
                                </w:pPr>
                                <w:r w:rsidRPr="00AB2D06">
                                  <w:rPr>
                                    <w:b/>
                                    <w:sz w:val="20"/>
                                    <w:lang w:val="it-IT"/>
                                  </w:rPr>
                                  <w:t>LICEO SCIENTIFICO STATALE “G. FALCONE E P. BORSELLINO”</w:t>
                                </w:r>
                              </w:p>
                            </w:tc>
                            <w:tc>
                              <w:tcPr>
                                <w:tcW w:w="1157" w:type="dxa"/>
                              </w:tcPr>
                              <w:p w14:paraId="66084CFD" w14:textId="77777777" w:rsidR="00186D39" w:rsidRDefault="00725F55">
                                <w:pPr>
                                  <w:pStyle w:val="TableParagraph"/>
                                  <w:spacing w:line="223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Data</w:t>
                                </w:r>
                              </w:p>
                              <w:p w14:paraId="677E6092" w14:textId="77777777" w:rsidR="00186D39" w:rsidRDefault="00725F55">
                                <w:pPr>
                                  <w:pStyle w:val="TableParagraph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2010 2011</w:t>
                                </w:r>
                              </w:p>
                            </w:tc>
                            <w:tc>
                              <w:tcPr>
                                <w:tcW w:w="1158" w:type="dxa"/>
                              </w:tcPr>
                              <w:p w14:paraId="764BB8FF" w14:textId="77777777" w:rsidR="00186D39" w:rsidRDefault="00725F55">
                                <w:pPr>
                                  <w:pStyle w:val="TableParagraph"/>
                                  <w:spacing w:line="223" w:lineRule="exact"/>
                                  <w:ind w:left="6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Firma</w:t>
                                </w:r>
                              </w:p>
                            </w:tc>
                            <w:tc>
                              <w:tcPr>
                                <w:tcW w:w="1736" w:type="dxa"/>
                              </w:tcPr>
                              <w:p w14:paraId="5205076C" w14:textId="77777777" w:rsidR="00186D39" w:rsidRDefault="00B55CCE">
                                <w:pPr>
                                  <w:pStyle w:val="TableParagraph"/>
                                  <w:spacing w:before="3"/>
                                  <w:rPr>
                                    <w:sz w:val="20"/>
                                  </w:rPr>
                                </w:pPr>
                              </w:p>
                              <w:p w14:paraId="25FA8C95" w14:textId="77777777" w:rsidR="00186D39" w:rsidRDefault="00725F55">
                                <w:pPr>
                                  <w:pStyle w:val="TableParagraph"/>
                                  <w:ind w:left="68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Pagina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834F8D">
                                  <w:rPr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di 3</w:t>
                                </w:r>
                              </w:p>
                            </w:tc>
                          </w:tr>
                          <w:tr w:rsidR="00186D39" w14:paraId="7D9AA3B1" w14:textId="77777777">
                            <w:trPr>
                              <w:trHeight w:val="563"/>
                            </w:trPr>
                            <w:tc>
                              <w:tcPr>
                                <w:tcW w:w="11032" w:type="dxa"/>
                                <w:gridSpan w:val="5"/>
                              </w:tcPr>
                              <w:p w14:paraId="6C9079B9" w14:textId="77777777" w:rsidR="00186D39" w:rsidRDefault="00725F55">
                                <w:pPr>
                                  <w:pStyle w:val="TableParagraph"/>
                                  <w:spacing w:before="237" w:line="306" w:lineRule="exact"/>
                                  <w:ind w:left="3236" w:right="322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PROGRAMMAZIONE DIDATTICA</w:t>
                                </w:r>
                              </w:p>
                            </w:tc>
                          </w:tr>
                        </w:tbl>
                        <w:p w14:paraId="3086B650" w14:textId="77777777" w:rsidR="00186D39" w:rsidRDefault="00B55CCE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B8E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1.5pt;margin-top:36pt;width:552.6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16"/>
                      <w:gridCol w:w="5365"/>
                      <w:gridCol w:w="1157"/>
                      <w:gridCol w:w="1158"/>
                      <w:gridCol w:w="1736"/>
                    </w:tblGrid>
                    <w:tr w:rsidR="00186D39" w14:paraId="17EFFB82" w14:textId="77777777">
                      <w:trPr>
                        <w:trHeight w:val="520"/>
                      </w:trPr>
                      <w:tc>
                        <w:tcPr>
                          <w:tcW w:w="1616" w:type="dxa"/>
                        </w:tcPr>
                        <w:p w14:paraId="1D342D59" w14:textId="77777777" w:rsidR="00186D39" w:rsidRDefault="00725F55">
                          <w:pPr>
                            <w:pStyle w:val="TableParagraph"/>
                            <w:spacing w:line="227" w:lineRule="exact"/>
                            <w:ind w:left="39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1100 – B1</w:t>
                          </w:r>
                        </w:p>
                        <w:p w14:paraId="75BC6281" w14:textId="77777777" w:rsidR="00186D39" w:rsidRDefault="00725F55">
                          <w:pPr>
                            <w:pStyle w:val="TableParagraph"/>
                            <w:spacing w:line="206" w:lineRule="exact"/>
                            <w:ind w:left="3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Ed. 4 -7-2010</w:t>
                          </w:r>
                        </w:p>
                      </w:tc>
                      <w:tc>
                        <w:tcPr>
                          <w:tcW w:w="5365" w:type="dxa"/>
                        </w:tcPr>
                        <w:p w14:paraId="571BF163" w14:textId="77777777" w:rsidR="00186D39" w:rsidRPr="00AB2D06" w:rsidRDefault="00725F55">
                          <w:pPr>
                            <w:pStyle w:val="TableParagraph"/>
                            <w:ind w:left="1074" w:right="881" w:firstLine="108"/>
                            <w:rPr>
                              <w:b/>
                              <w:sz w:val="20"/>
                              <w:lang w:val="it-IT"/>
                            </w:rPr>
                          </w:pPr>
                          <w:r w:rsidRPr="00AB2D06">
                            <w:rPr>
                              <w:b/>
                              <w:sz w:val="20"/>
                              <w:lang w:val="it-IT"/>
                            </w:rPr>
                            <w:t>LICEO SCIENTIFICO STATALE “G. FALCONE E P. BORSELLINO”</w:t>
                          </w:r>
                        </w:p>
                      </w:tc>
                      <w:tc>
                        <w:tcPr>
                          <w:tcW w:w="1157" w:type="dxa"/>
                        </w:tcPr>
                        <w:p w14:paraId="66084CFD" w14:textId="77777777" w:rsidR="00186D39" w:rsidRDefault="00725F55">
                          <w:pPr>
                            <w:pStyle w:val="TableParagraph"/>
                            <w:spacing w:line="223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Data</w:t>
                          </w:r>
                        </w:p>
                        <w:p w14:paraId="677E6092" w14:textId="77777777" w:rsidR="00186D39" w:rsidRDefault="00725F55">
                          <w:pPr>
                            <w:pStyle w:val="TableParagraph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2010 2011</w:t>
                          </w:r>
                        </w:p>
                      </w:tc>
                      <w:tc>
                        <w:tcPr>
                          <w:tcW w:w="1158" w:type="dxa"/>
                        </w:tcPr>
                        <w:p w14:paraId="764BB8FF" w14:textId="77777777" w:rsidR="00186D39" w:rsidRDefault="00725F55">
                          <w:pPr>
                            <w:pStyle w:val="TableParagraph"/>
                            <w:spacing w:line="223" w:lineRule="exact"/>
                            <w:ind w:left="6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Firma</w:t>
                          </w:r>
                        </w:p>
                      </w:tc>
                      <w:tc>
                        <w:tcPr>
                          <w:tcW w:w="1736" w:type="dxa"/>
                        </w:tcPr>
                        <w:p w14:paraId="5205076C" w14:textId="77777777" w:rsidR="00186D39" w:rsidRDefault="00B55CCE">
                          <w:pPr>
                            <w:pStyle w:val="TableParagraph"/>
                            <w:spacing w:before="3"/>
                            <w:rPr>
                              <w:sz w:val="20"/>
                            </w:rPr>
                          </w:pPr>
                        </w:p>
                        <w:p w14:paraId="25FA8C95" w14:textId="77777777" w:rsidR="00186D39" w:rsidRDefault="00725F55">
                          <w:pPr>
                            <w:pStyle w:val="TableParagraph"/>
                            <w:ind w:left="6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4F8D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di 3</w:t>
                          </w:r>
                        </w:p>
                      </w:tc>
                    </w:tr>
                    <w:tr w:rsidR="00186D39" w14:paraId="7D9AA3B1" w14:textId="77777777">
                      <w:trPr>
                        <w:trHeight w:val="563"/>
                      </w:trPr>
                      <w:tc>
                        <w:tcPr>
                          <w:tcW w:w="11032" w:type="dxa"/>
                          <w:gridSpan w:val="5"/>
                        </w:tcPr>
                        <w:p w14:paraId="6C9079B9" w14:textId="77777777" w:rsidR="00186D39" w:rsidRDefault="00725F55">
                          <w:pPr>
                            <w:pStyle w:val="TableParagraph"/>
                            <w:spacing w:before="237" w:line="306" w:lineRule="exact"/>
                            <w:ind w:left="3236" w:right="322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PROGRAMMAZIONE DIDATTICA</w:t>
                          </w:r>
                        </w:p>
                      </w:tc>
                    </w:tr>
                  </w:tbl>
                  <w:p w14:paraId="3086B650" w14:textId="77777777" w:rsidR="00186D39" w:rsidRDefault="00B55CCE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23359"/>
    <w:multiLevelType w:val="hybridMultilevel"/>
    <w:tmpl w:val="4CC8F488"/>
    <w:lvl w:ilvl="0" w:tplc="C3B0EBCC">
      <w:numFmt w:val="bullet"/>
      <w:lvlText w:val=""/>
      <w:lvlJc w:val="left"/>
      <w:pPr>
        <w:ind w:left="79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F145000">
      <w:numFmt w:val="bullet"/>
      <w:lvlText w:val="•"/>
      <w:lvlJc w:val="left"/>
      <w:pPr>
        <w:ind w:left="1853" w:hanging="360"/>
      </w:pPr>
      <w:rPr>
        <w:rFonts w:hint="default"/>
        <w:lang w:val="it-IT" w:eastAsia="it-IT" w:bidi="it-IT"/>
      </w:rPr>
    </w:lvl>
    <w:lvl w:ilvl="2" w:tplc="8514BC94">
      <w:numFmt w:val="bullet"/>
      <w:lvlText w:val="•"/>
      <w:lvlJc w:val="left"/>
      <w:pPr>
        <w:ind w:left="2906" w:hanging="360"/>
      </w:pPr>
      <w:rPr>
        <w:rFonts w:hint="default"/>
        <w:lang w:val="it-IT" w:eastAsia="it-IT" w:bidi="it-IT"/>
      </w:rPr>
    </w:lvl>
    <w:lvl w:ilvl="3" w:tplc="EAF0970A">
      <w:numFmt w:val="bullet"/>
      <w:lvlText w:val="•"/>
      <w:lvlJc w:val="left"/>
      <w:pPr>
        <w:ind w:left="3959" w:hanging="360"/>
      </w:pPr>
      <w:rPr>
        <w:rFonts w:hint="default"/>
        <w:lang w:val="it-IT" w:eastAsia="it-IT" w:bidi="it-IT"/>
      </w:rPr>
    </w:lvl>
    <w:lvl w:ilvl="4" w:tplc="FC62E2C0">
      <w:numFmt w:val="bullet"/>
      <w:lvlText w:val="•"/>
      <w:lvlJc w:val="left"/>
      <w:pPr>
        <w:ind w:left="5013" w:hanging="360"/>
      </w:pPr>
      <w:rPr>
        <w:rFonts w:hint="default"/>
        <w:lang w:val="it-IT" w:eastAsia="it-IT" w:bidi="it-IT"/>
      </w:rPr>
    </w:lvl>
    <w:lvl w:ilvl="5" w:tplc="8F1490A0">
      <w:numFmt w:val="bullet"/>
      <w:lvlText w:val="•"/>
      <w:lvlJc w:val="left"/>
      <w:pPr>
        <w:ind w:left="6066" w:hanging="360"/>
      </w:pPr>
      <w:rPr>
        <w:rFonts w:hint="default"/>
        <w:lang w:val="it-IT" w:eastAsia="it-IT" w:bidi="it-IT"/>
      </w:rPr>
    </w:lvl>
    <w:lvl w:ilvl="6" w:tplc="F32C9154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7" w:tplc="BCA6CA18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  <w:lvl w:ilvl="8" w:tplc="A328DF28">
      <w:numFmt w:val="bullet"/>
      <w:lvlText w:val="•"/>
      <w:lvlJc w:val="left"/>
      <w:pPr>
        <w:ind w:left="92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91E6D8D"/>
    <w:multiLevelType w:val="hybridMultilevel"/>
    <w:tmpl w:val="03F42716"/>
    <w:lvl w:ilvl="0" w:tplc="F3E2B19C">
      <w:numFmt w:val="bullet"/>
      <w:lvlText w:val=""/>
      <w:lvlJc w:val="left"/>
      <w:pPr>
        <w:ind w:left="79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814F294">
      <w:numFmt w:val="bullet"/>
      <w:lvlText w:val="•"/>
      <w:lvlJc w:val="left"/>
      <w:pPr>
        <w:ind w:left="1512" w:hanging="360"/>
      </w:pPr>
      <w:rPr>
        <w:rFonts w:hint="default"/>
        <w:lang w:val="it-IT" w:eastAsia="it-IT" w:bidi="it-IT"/>
      </w:rPr>
    </w:lvl>
    <w:lvl w:ilvl="2" w:tplc="9D8EBBB4">
      <w:numFmt w:val="bullet"/>
      <w:lvlText w:val="•"/>
      <w:lvlJc w:val="left"/>
      <w:pPr>
        <w:ind w:left="2225" w:hanging="360"/>
      </w:pPr>
      <w:rPr>
        <w:rFonts w:hint="default"/>
        <w:lang w:val="it-IT" w:eastAsia="it-IT" w:bidi="it-IT"/>
      </w:rPr>
    </w:lvl>
    <w:lvl w:ilvl="3" w:tplc="6C9CF93A">
      <w:numFmt w:val="bullet"/>
      <w:lvlText w:val="•"/>
      <w:lvlJc w:val="left"/>
      <w:pPr>
        <w:ind w:left="2938" w:hanging="360"/>
      </w:pPr>
      <w:rPr>
        <w:rFonts w:hint="default"/>
        <w:lang w:val="it-IT" w:eastAsia="it-IT" w:bidi="it-IT"/>
      </w:rPr>
    </w:lvl>
    <w:lvl w:ilvl="4" w:tplc="C73CC084">
      <w:numFmt w:val="bullet"/>
      <w:lvlText w:val="•"/>
      <w:lvlJc w:val="left"/>
      <w:pPr>
        <w:ind w:left="3651" w:hanging="360"/>
      </w:pPr>
      <w:rPr>
        <w:rFonts w:hint="default"/>
        <w:lang w:val="it-IT" w:eastAsia="it-IT" w:bidi="it-IT"/>
      </w:rPr>
    </w:lvl>
    <w:lvl w:ilvl="5" w:tplc="4232D50C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6" w:tplc="CD5E4308">
      <w:numFmt w:val="bullet"/>
      <w:lvlText w:val="•"/>
      <w:lvlJc w:val="left"/>
      <w:pPr>
        <w:ind w:left="5077" w:hanging="360"/>
      </w:pPr>
      <w:rPr>
        <w:rFonts w:hint="default"/>
        <w:lang w:val="it-IT" w:eastAsia="it-IT" w:bidi="it-IT"/>
      </w:rPr>
    </w:lvl>
    <w:lvl w:ilvl="7" w:tplc="11C62220">
      <w:numFmt w:val="bullet"/>
      <w:lvlText w:val="•"/>
      <w:lvlJc w:val="left"/>
      <w:pPr>
        <w:ind w:left="5789" w:hanging="360"/>
      </w:pPr>
      <w:rPr>
        <w:rFonts w:hint="default"/>
        <w:lang w:val="it-IT" w:eastAsia="it-IT" w:bidi="it-IT"/>
      </w:rPr>
    </w:lvl>
    <w:lvl w:ilvl="8" w:tplc="85407270">
      <w:numFmt w:val="bullet"/>
      <w:lvlText w:val="•"/>
      <w:lvlJc w:val="left"/>
      <w:pPr>
        <w:ind w:left="650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A127B07"/>
    <w:multiLevelType w:val="hybridMultilevel"/>
    <w:tmpl w:val="FEEA0E60"/>
    <w:lvl w:ilvl="0" w:tplc="EDBE1F04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4CFE3ADA">
      <w:numFmt w:val="bullet"/>
      <w:lvlText w:val="•"/>
      <w:lvlJc w:val="left"/>
      <w:pPr>
        <w:ind w:left="1853" w:hanging="360"/>
      </w:pPr>
      <w:rPr>
        <w:rFonts w:hint="default"/>
        <w:lang w:val="it-IT" w:eastAsia="it-IT" w:bidi="it-IT"/>
      </w:rPr>
    </w:lvl>
    <w:lvl w:ilvl="2" w:tplc="2746120E">
      <w:numFmt w:val="bullet"/>
      <w:lvlText w:val="•"/>
      <w:lvlJc w:val="left"/>
      <w:pPr>
        <w:ind w:left="2906" w:hanging="360"/>
      </w:pPr>
      <w:rPr>
        <w:rFonts w:hint="default"/>
        <w:lang w:val="it-IT" w:eastAsia="it-IT" w:bidi="it-IT"/>
      </w:rPr>
    </w:lvl>
    <w:lvl w:ilvl="3" w:tplc="0B96CF6C">
      <w:numFmt w:val="bullet"/>
      <w:lvlText w:val="•"/>
      <w:lvlJc w:val="left"/>
      <w:pPr>
        <w:ind w:left="3959" w:hanging="360"/>
      </w:pPr>
      <w:rPr>
        <w:rFonts w:hint="default"/>
        <w:lang w:val="it-IT" w:eastAsia="it-IT" w:bidi="it-IT"/>
      </w:rPr>
    </w:lvl>
    <w:lvl w:ilvl="4" w:tplc="0B7C1276">
      <w:numFmt w:val="bullet"/>
      <w:lvlText w:val="•"/>
      <w:lvlJc w:val="left"/>
      <w:pPr>
        <w:ind w:left="5013" w:hanging="360"/>
      </w:pPr>
      <w:rPr>
        <w:rFonts w:hint="default"/>
        <w:lang w:val="it-IT" w:eastAsia="it-IT" w:bidi="it-IT"/>
      </w:rPr>
    </w:lvl>
    <w:lvl w:ilvl="5" w:tplc="854E6B0A">
      <w:numFmt w:val="bullet"/>
      <w:lvlText w:val="•"/>
      <w:lvlJc w:val="left"/>
      <w:pPr>
        <w:ind w:left="6066" w:hanging="360"/>
      </w:pPr>
      <w:rPr>
        <w:rFonts w:hint="default"/>
        <w:lang w:val="it-IT" w:eastAsia="it-IT" w:bidi="it-IT"/>
      </w:rPr>
    </w:lvl>
    <w:lvl w:ilvl="6" w:tplc="FADEABF8">
      <w:numFmt w:val="bullet"/>
      <w:lvlText w:val="•"/>
      <w:lvlJc w:val="left"/>
      <w:pPr>
        <w:ind w:left="7119" w:hanging="360"/>
      </w:pPr>
      <w:rPr>
        <w:rFonts w:hint="default"/>
        <w:lang w:val="it-IT" w:eastAsia="it-IT" w:bidi="it-IT"/>
      </w:rPr>
    </w:lvl>
    <w:lvl w:ilvl="7" w:tplc="BB568B10">
      <w:numFmt w:val="bullet"/>
      <w:lvlText w:val="•"/>
      <w:lvlJc w:val="left"/>
      <w:pPr>
        <w:ind w:left="8173" w:hanging="360"/>
      </w:pPr>
      <w:rPr>
        <w:rFonts w:hint="default"/>
        <w:lang w:val="it-IT" w:eastAsia="it-IT" w:bidi="it-IT"/>
      </w:rPr>
    </w:lvl>
    <w:lvl w:ilvl="8" w:tplc="64941600">
      <w:numFmt w:val="bullet"/>
      <w:lvlText w:val="•"/>
      <w:lvlJc w:val="left"/>
      <w:pPr>
        <w:ind w:left="92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4F53005"/>
    <w:multiLevelType w:val="hybridMultilevel"/>
    <w:tmpl w:val="F8E04084"/>
    <w:lvl w:ilvl="0" w:tplc="5E9AD33E">
      <w:numFmt w:val="bullet"/>
      <w:lvlText w:val=""/>
      <w:lvlJc w:val="left"/>
      <w:pPr>
        <w:ind w:left="851" w:hanging="425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1DC4550">
      <w:numFmt w:val="bullet"/>
      <w:lvlText w:val=""/>
      <w:lvlJc w:val="left"/>
      <w:pPr>
        <w:ind w:left="1137" w:hanging="28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1E4D002">
      <w:numFmt w:val="bullet"/>
      <w:lvlText w:val="•"/>
      <w:lvlJc w:val="left"/>
      <w:pPr>
        <w:ind w:left="2272" w:hanging="287"/>
      </w:pPr>
      <w:rPr>
        <w:rFonts w:hint="default"/>
        <w:lang w:val="it-IT" w:eastAsia="it-IT" w:bidi="it-IT"/>
      </w:rPr>
    </w:lvl>
    <w:lvl w:ilvl="3" w:tplc="653AD208">
      <w:numFmt w:val="bullet"/>
      <w:lvlText w:val="•"/>
      <w:lvlJc w:val="left"/>
      <w:pPr>
        <w:ind w:left="3405" w:hanging="287"/>
      </w:pPr>
      <w:rPr>
        <w:rFonts w:hint="default"/>
        <w:lang w:val="it-IT" w:eastAsia="it-IT" w:bidi="it-IT"/>
      </w:rPr>
    </w:lvl>
    <w:lvl w:ilvl="4" w:tplc="FED85248">
      <w:numFmt w:val="bullet"/>
      <w:lvlText w:val="•"/>
      <w:lvlJc w:val="left"/>
      <w:pPr>
        <w:ind w:left="4537" w:hanging="287"/>
      </w:pPr>
      <w:rPr>
        <w:rFonts w:hint="default"/>
        <w:lang w:val="it-IT" w:eastAsia="it-IT" w:bidi="it-IT"/>
      </w:rPr>
    </w:lvl>
    <w:lvl w:ilvl="5" w:tplc="250A3B72">
      <w:numFmt w:val="bullet"/>
      <w:lvlText w:val="•"/>
      <w:lvlJc w:val="left"/>
      <w:pPr>
        <w:ind w:left="5670" w:hanging="287"/>
      </w:pPr>
      <w:rPr>
        <w:rFonts w:hint="default"/>
        <w:lang w:val="it-IT" w:eastAsia="it-IT" w:bidi="it-IT"/>
      </w:rPr>
    </w:lvl>
    <w:lvl w:ilvl="6" w:tplc="0D7824DC">
      <w:numFmt w:val="bullet"/>
      <w:lvlText w:val="•"/>
      <w:lvlJc w:val="left"/>
      <w:pPr>
        <w:ind w:left="6802" w:hanging="287"/>
      </w:pPr>
      <w:rPr>
        <w:rFonts w:hint="default"/>
        <w:lang w:val="it-IT" w:eastAsia="it-IT" w:bidi="it-IT"/>
      </w:rPr>
    </w:lvl>
    <w:lvl w:ilvl="7" w:tplc="637AD17C">
      <w:numFmt w:val="bullet"/>
      <w:lvlText w:val="•"/>
      <w:lvlJc w:val="left"/>
      <w:pPr>
        <w:ind w:left="7935" w:hanging="287"/>
      </w:pPr>
      <w:rPr>
        <w:rFonts w:hint="default"/>
        <w:lang w:val="it-IT" w:eastAsia="it-IT" w:bidi="it-IT"/>
      </w:rPr>
    </w:lvl>
    <w:lvl w:ilvl="8" w:tplc="1E2CCC2A">
      <w:numFmt w:val="bullet"/>
      <w:lvlText w:val="•"/>
      <w:lvlJc w:val="left"/>
      <w:pPr>
        <w:ind w:left="9067" w:hanging="287"/>
      </w:pPr>
      <w:rPr>
        <w:rFonts w:hint="default"/>
        <w:lang w:val="it-IT" w:eastAsia="it-IT" w:bidi="it-IT"/>
      </w:rPr>
    </w:lvl>
  </w:abstractNum>
  <w:abstractNum w:abstractNumId="4" w15:restartNumberingAfterBreak="0">
    <w:nsid w:val="4B6E0D62"/>
    <w:multiLevelType w:val="hybridMultilevel"/>
    <w:tmpl w:val="285A4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92DE9"/>
    <w:multiLevelType w:val="hybridMultilevel"/>
    <w:tmpl w:val="0BCAAD98"/>
    <w:lvl w:ilvl="0" w:tplc="178843CA">
      <w:numFmt w:val="bullet"/>
      <w:lvlText w:val=""/>
      <w:lvlJc w:val="left"/>
      <w:pPr>
        <w:ind w:left="791" w:hanging="41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146C9D6">
      <w:numFmt w:val="bullet"/>
      <w:lvlText w:val="•"/>
      <w:lvlJc w:val="left"/>
      <w:pPr>
        <w:ind w:left="1853" w:hanging="416"/>
      </w:pPr>
      <w:rPr>
        <w:rFonts w:hint="default"/>
        <w:lang w:val="it-IT" w:eastAsia="it-IT" w:bidi="it-IT"/>
      </w:rPr>
    </w:lvl>
    <w:lvl w:ilvl="2" w:tplc="C99E4D40">
      <w:numFmt w:val="bullet"/>
      <w:lvlText w:val="•"/>
      <w:lvlJc w:val="left"/>
      <w:pPr>
        <w:ind w:left="2906" w:hanging="416"/>
      </w:pPr>
      <w:rPr>
        <w:rFonts w:hint="default"/>
        <w:lang w:val="it-IT" w:eastAsia="it-IT" w:bidi="it-IT"/>
      </w:rPr>
    </w:lvl>
    <w:lvl w:ilvl="3" w:tplc="EACE6248">
      <w:numFmt w:val="bullet"/>
      <w:lvlText w:val="•"/>
      <w:lvlJc w:val="left"/>
      <w:pPr>
        <w:ind w:left="3959" w:hanging="416"/>
      </w:pPr>
      <w:rPr>
        <w:rFonts w:hint="default"/>
        <w:lang w:val="it-IT" w:eastAsia="it-IT" w:bidi="it-IT"/>
      </w:rPr>
    </w:lvl>
    <w:lvl w:ilvl="4" w:tplc="F44CADFA">
      <w:numFmt w:val="bullet"/>
      <w:lvlText w:val="•"/>
      <w:lvlJc w:val="left"/>
      <w:pPr>
        <w:ind w:left="5013" w:hanging="416"/>
      </w:pPr>
      <w:rPr>
        <w:rFonts w:hint="default"/>
        <w:lang w:val="it-IT" w:eastAsia="it-IT" w:bidi="it-IT"/>
      </w:rPr>
    </w:lvl>
    <w:lvl w:ilvl="5" w:tplc="F8521394">
      <w:numFmt w:val="bullet"/>
      <w:lvlText w:val="•"/>
      <w:lvlJc w:val="left"/>
      <w:pPr>
        <w:ind w:left="6066" w:hanging="416"/>
      </w:pPr>
      <w:rPr>
        <w:rFonts w:hint="default"/>
        <w:lang w:val="it-IT" w:eastAsia="it-IT" w:bidi="it-IT"/>
      </w:rPr>
    </w:lvl>
    <w:lvl w:ilvl="6" w:tplc="5114F9E2">
      <w:numFmt w:val="bullet"/>
      <w:lvlText w:val="•"/>
      <w:lvlJc w:val="left"/>
      <w:pPr>
        <w:ind w:left="7119" w:hanging="416"/>
      </w:pPr>
      <w:rPr>
        <w:rFonts w:hint="default"/>
        <w:lang w:val="it-IT" w:eastAsia="it-IT" w:bidi="it-IT"/>
      </w:rPr>
    </w:lvl>
    <w:lvl w:ilvl="7" w:tplc="D436C106">
      <w:numFmt w:val="bullet"/>
      <w:lvlText w:val="•"/>
      <w:lvlJc w:val="left"/>
      <w:pPr>
        <w:ind w:left="8173" w:hanging="416"/>
      </w:pPr>
      <w:rPr>
        <w:rFonts w:hint="default"/>
        <w:lang w:val="it-IT" w:eastAsia="it-IT" w:bidi="it-IT"/>
      </w:rPr>
    </w:lvl>
    <w:lvl w:ilvl="8" w:tplc="8BFE2508">
      <w:numFmt w:val="bullet"/>
      <w:lvlText w:val="•"/>
      <w:lvlJc w:val="left"/>
      <w:pPr>
        <w:ind w:left="9226" w:hanging="41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36"/>
    <w:rsid w:val="00030A16"/>
    <w:rsid w:val="00073FF6"/>
    <w:rsid w:val="0025150E"/>
    <w:rsid w:val="003173CD"/>
    <w:rsid w:val="00327D0D"/>
    <w:rsid w:val="0037420F"/>
    <w:rsid w:val="003D68B8"/>
    <w:rsid w:val="00446F1A"/>
    <w:rsid w:val="00490785"/>
    <w:rsid w:val="005E6501"/>
    <w:rsid w:val="005F6B6B"/>
    <w:rsid w:val="00694036"/>
    <w:rsid w:val="00725F55"/>
    <w:rsid w:val="0079430F"/>
    <w:rsid w:val="008056AB"/>
    <w:rsid w:val="00834F8D"/>
    <w:rsid w:val="008376EF"/>
    <w:rsid w:val="0094415A"/>
    <w:rsid w:val="0095652D"/>
    <w:rsid w:val="00A8483E"/>
    <w:rsid w:val="00AA6246"/>
    <w:rsid w:val="00AB2D06"/>
    <w:rsid w:val="00AF6275"/>
    <w:rsid w:val="00B1134E"/>
    <w:rsid w:val="00B25202"/>
    <w:rsid w:val="00B55CCE"/>
    <w:rsid w:val="00BE342B"/>
    <w:rsid w:val="00D43B03"/>
    <w:rsid w:val="00D564D1"/>
    <w:rsid w:val="00D61821"/>
    <w:rsid w:val="00EA0F66"/>
    <w:rsid w:val="00F7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F78DF"/>
  <w15:chartTrackingRefBased/>
  <w15:docId w15:val="{1174764D-4AAB-4E1D-9F73-2502CAB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94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907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0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4036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4036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94036"/>
  </w:style>
  <w:style w:type="paragraph" w:styleId="Intestazione">
    <w:name w:val="header"/>
    <w:basedOn w:val="Normale"/>
    <w:link w:val="IntestazioneCarattere"/>
    <w:uiPriority w:val="99"/>
    <w:unhideWhenUsed/>
    <w:rsid w:val="00AB2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0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B2D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06"/>
    <w:rPr>
      <w:rFonts w:ascii="Times New Roman" w:eastAsia="Times New Roman" w:hAnsi="Times New Roman" w:cs="Times New Roman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07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Lampasona</dc:creator>
  <cp:keywords/>
  <dc:description/>
  <cp:lastModifiedBy>Daniela Madella</cp:lastModifiedBy>
  <cp:revision>4</cp:revision>
  <dcterms:created xsi:type="dcterms:W3CDTF">2020-10-14T16:07:00Z</dcterms:created>
  <dcterms:modified xsi:type="dcterms:W3CDTF">2020-10-20T13:55:00Z</dcterms:modified>
</cp:coreProperties>
</file>